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1445" w:rsidRDefault="000F1445" w:rsidP="000F1445">
      <w:pPr>
        <w:spacing w:before="180"/>
      </w:pPr>
    </w:p>
    <w:p w:rsidR="000F1445" w:rsidRPr="008963D7" w:rsidRDefault="000F1445" w:rsidP="000F1445">
      <w:pPr>
        <w:rPr>
          <w:rFonts w:ascii="標楷體" w:eastAsia="標楷體" w:hAnsi="標楷體"/>
          <w:b/>
          <w:sz w:val="38"/>
          <w:szCs w:val="38"/>
        </w:rPr>
      </w:pPr>
      <w:r w:rsidRPr="008963D7">
        <w:rPr>
          <w:rFonts w:ascii="Calibri" w:hAnsi="Calibri"/>
          <w:noProof/>
          <w:sz w:val="38"/>
          <w:szCs w:val="38"/>
        </w:rPr>
        <w:drawing>
          <wp:anchor distT="0" distB="0" distL="114300" distR="114300" simplePos="0" relativeHeight="251660288" behindDoc="0" locked="0" layoutInCell="1" allowOverlap="1" wp14:anchorId="5F5E73F2" wp14:editId="4592F53D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742950" cy="561975"/>
            <wp:effectExtent l="0" t="0" r="0" b="9525"/>
            <wp:wrapSquare wrapText="bothSides"/>
            <wp:docPr id="1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963D7">
        <w:rPr>
          <w:rFonts w:ascii="標楷體" w:eastAsia="標楷體" w:hAnsi="標楷體" w:hint="eastAsia"/>
          <w:b/>
          <w:sz w:val="38"/>
          <w:szCs w:val="38"/>
        </w:rPr>
        <w:t>新北市10</w:t>
      </w:r>
      <w:r>
        <w:rPr>
          <w:rFonts w:ascii="標楷體" w:eastAsia="標楷體" w:hAnsi="標楷體" w:hint="eastAsia"/>
          <w:b/>
          <w:sz w:val="38"/>
          <w:szCs w:val="38"/>
        </w:rPr>
        <w:t>6</w:t>
      </w:r>
      <w:r w:rsidRPr="008963D7">
        <w:rPr>
          <w:rFonts w:ascii="標楷體" w:eastAsia="標楷體" w:hAnsi="標楷體" w:hint="eastAsia"/>
          <w:b/>
          <w:sz w:val="38"/>
          <w:szCs w:val="38"/>
        </w:rPr>
        <w:t>學年度第</w:t>
      </w:r>
      <w:r>
        <w:rPr>
          <w:rFonts w:ascii="標楷體" w:eastAsia="標楷體" w:hAnsi="標楷體" w:hint="eastAsia"/>
          <w:b/>
          <w:sz w:val="38"/>
          <w:szCs w:val="38"/>
        </w:rPr>
        <w:t>一</w:t>
      </w:r>
      <w:r w:rsidRPr="008963D7">
        <w:rPr>
          <w:rFonts w:ascii="標楷體" w:eastAsia="標楷體" w:hAnsi="標楷體" w:hint="eastAsia"/>
          <w:b/>
          <w:sz w:val="38"/>
          <w:szCs w:val="38"/>
        </w:rPr>
        <w:t>學期性別平等教育輔導團</w:t>
      </w:r>
    </w:p>
    <w:p w:rsidR="000F1445" w:rsidRPr="002208C8" w:rsidRDefault="000F1445" w:rsidP="000F1445">
      <w:pPr>
        <w:jc w:val="center"/>
        <w:rPr>
          <w:rFonts w:ascii="標楷體" w:eastAsia="標楷體" w:hAnsi="標楷體"/>
          <w:b/>
          <w:sz w:val="40"/>
          <w:szCs w:val="40"/>
        </w:rPr>
      </w:pPr>
      <w:r w:rsidRPr="002208C8">
        <w:rPr>
          <w:rFonts w:ascii="標楷體" w:eastAsia="標楷體" w:hAnsi="標楷體" w:hint="eastAsia"/>
          <w:b/>
          <w:sz w:val="40"/>
          <w:szCs w:val="40"/>
        </w:rPr>
        <w:t>性別平等教育議題學習活動設計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707"/>
        <w:gridCol w:w="3566"/>
        <w:gridCol w:w="481"/>
        <w:gridCol w:w="653"/>
        <w:gridCol w:w="1009"/>
        <w:gridCol w:w="629"/>
        <w:gridCol w:w="1757"/>
      </w:tblGrid>
      <w:tr w:rsidR="000F1445" w:rsidRPr="005743F1" w:rsidTr="00AF3102">
        <w:trPr>
          <w:jc w:val="center"/>
        </w:trPr>
        <w:tc>
          <w:tcPr>
            <w:tcW w:w="1707" w:type="dxa"/>
            <w:vAlign w:val="center"/>
          </w:tcPr>
          <w:p w:rsidR="000F1445" w:rsidRPr="005743F1" w:rsidRDefault="000F1445" w:rsidP="00AF3102">
            <w:pPr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教學主題</w:t>
            </w:r>
          </w:p>
        </w:tc>
        <w:tc>
          <w:tcPr>
            <w:tcW w:w="3566" w:type="dxa"/>
            <w:vAlign w:val="center"/>
          </w:tcPr>
          <w:p w:rsidR="000F1445" w:rsidRPr="005743F1" w:rsidRDefault="000F1445" w:rsidP="00AF3102">
            <w:pPr>
              <w:jc w:val="center"/>
              <w:rPr>
                <w:rFonts w:ascii="標楷體" w:eastAsia="標楷體"/>
              </w:rPr>
            </w:pPr>
            <w:r w:rsidRPr="005743F1">
              <w:rPr>
                <w:rFonts w:ascii="標楷體" w:eastAsia="標楷體" w:hint="eastAsia"/>
              </w:rPr>
              <w:t>各種各樣的家</w:t>
            </w:r>
          </w:p>
        </w:tc>
        <w:tc>
          <w:tcPr>
            <w:tcW w:w="1134" w:type="dxa"/>
            <w:gridSpan w:val="2"/>
            <w:vAlign w:val="center"/>
          </w:tcPr>
          <w:p w:rsidR="000F1445" w:rsidRPr="005743F1" w:rsidRDefault="000F1445" w:rsidP="00AF3102">
            <w:pPr>
              <w:jc w:val="center"/>
              <w:rPr>
                <w:rFonts w:ascii="標楷體" w:eastAsia="標楷體"/>
              </w:rPr>
            </w:pPr>
            <w:r w:rsidRPr="005743F1">
              <w:rPr>
                <w:rFonts w:ascii="標楷體" w:eastAsia="標楷體" w:hAnsi="標楷體" w:hint="eastAsia"/>
                <w:spacing w:val="-10"/>
              </w:rPr>
              <w:t>教學時間</w:t>
            </w:r>
          </w:p>
        </w:tc>
        <w:tc>
          <w:tcPr>
            <w:tcW w:w="3395" w:type="dxa"/>
            <w:gridSpan w:val="3"/>
            <w:vAlign w:val="center"/>
          </w:tcPr>
          <w:p w:rsidR="000F1445" w:rsidRPr="005743F1" w:rsidRDefault="000F1445" w:rsidP="00AF3102">
            <w:pPr>
              <w:jc w:val="center"/>
              <w:rPr>
                <w:rFonts w:ascii="標楷體" w:eastAsia="標楷體"/>
              </w:rPr>
            </w:pPr>
            <w:r w:rsidRPr="005743F1">
              <w:rPr>
                <w:rFonts w:ascii="標楷體" w:eastAsia="標楷體" w:hint="eastAsia"/>
              </w:rPr>
              <w:t>40分鐘</w:t>
            </w:r>
          </w:p>
        </w:tc>
      </w:tr>
      <w:tr w:rsidR="000F1445" w:rsidRPr="005743F1" w:rsidTr="00AF3102">
        <w:trPr>
          <w:jc w:val="center"/>
        </w:trPr>
        <w:tc>
          <w:tcPr>
            <w:tcW w:w="1707" w:type="dxa"/>
            <w:vAlign w:val="center"/>
          </w:tcPr>
          <w:p w:rsidR="000F1445" w:rsidRPr="005743F1" w:rsidRDefault="000F1445" w:rsidP="00AF3102">
            <w:pPr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適用對象</w:t>
            </w:r>
          </w:p>
        </w:tc>
        <w:tc>
          <w:tcPr>
            <w:tcW w:w="3566" w:type="dxa"/>
            <w:vAlign w:val="center"/>
          </w:tcPr>
          <w:p w:rsidR="000F1445" w:rsidRPr="005743F1" w:rsidRDefault="000F1445" w:rsidP="00AF3102">
            <w:pPr>
              <w:jc w:val="center"/>
              <w:rPr>
                <w:rFonts w:ascii="標楷體" w:eastAsia="標楷體"/>
              </w:rPr>
            </w:pPr>
            <w:r w:rsidRPr="005743F1">
              <w:rPr>
                <w:rFonts w:ascii="標楷體" w:eastAsia="標楷體" w:hint="eastAsia"/>
              </w:rPr>
              <w:t>國小六年級</w:t>
            </w:r>
          </w:p>
        </w:tc>
        <w:tc>
          <w:tcPr>
            <w:tcW w:w="1134" w:type="dxa"/>
            <w:gridSpan w:val="2"/>
            <w:vAlign w:val="center"/>
          </w:tcPr>
          <w:p w:rsidR="000F1445" w:rsidRPr="005743F1" w:rsidRDefault="000F1445" w:rsidP="00AF3102">
            <w:pPr>
              <w:jc w:val="center"/>
              <w:rPr>
                <w:rFonts w:ascii="標楷體" w:eastAsia="標楷體"/>
              </w:rPr>
            </w:pPr>
            <w:r w:rsidRPr="005743F1">
              <w:rPr>
                <w:rFonts w:ascii="標楷體" w:eastAsia="標楷體" w:hAnsi="標楷體" w:hint="eastAsia"/>
              </w:rPr>
              <w:t>教材來源</w:t>
            </w:r>
          </w:p>
        </w:tc>
        <w:tc>
          <w:tcPr>
            <w:tcW w:w="3395" w:type="dxa"/>
            <w:gridSpan w:val="3"/>
            <w:vAlign w:val="center"/>
          </w:tcPr>
          <w:p w:rsidR="000F1445" w:rsidRPr="005743F1" w:rsidRDefault="000F1445" w:rsidP="00AF3102">
            <w:pPr>
              <w:jc w:val="center"/>
              <w:rPr>
                <w:rFonts w:ascii="標楷體" w:eastAsia="標楷體"/>
              </w:rPr>
            </w:pPr>
            <w:r w:rsidRPr="005743F1">
              <w:rPr>
                <w:rFonts w:ascii="標楷體" w:eastAsia="標楷體" w:hint="eastAsia"/>
              </w:rPr>
              <w:t>自編/</w:t>
            </w:r>
          </w:p>
          <w:p w:rsidR="000F1445" w:rsidRPr="005743F1" w:rsidRDefault="000F1445" w:rsidP="00AF3102">
            <w:pPr>
              <w:jc w:val="center"/>
              <w:rPr>
                <w:rFonts w:ascii="標楷體" w:eastAsia="標楷體"/>
              </w:rPr>
            </w:pPr>
            <w:r w:rsidRPr="005743F1">
              <w:rPr>
                <w:rFonts w:ascii="標楷體" w:eastAsia="標楷體" w:hint="eastAsia"/>
              </w:rPr>
              <w:t>翰林版6上社會第五單元之二</w:t>
            </w:r>
          </w:p>
        </w:tc>
      </w:tr>
      <w:tr w:rsidR="000F1445" w:rsidRPr="005743F1" w:rsidTr="00AF3102">
        <w:trPr>
          <w:jc w:val="center"/>
        </w:trPr>
        <w:tc>
          <w:tcPr>
            <w:tcW w:w="1707" w:type="dxa"/>
            <w:vAlign w:val="center"/>
          </w:tcPr>
          <w:p w:rsidR="000F1445" w:rsidRPr="005743F1" w:rsidRDefault="000F1445" w:rsidP="00AF3102">
            <w:pPr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教案設計者</w:t>
            </w:r>
          </w:p>
        </w:tc>
        <w:tc>
          <w:tcPr>
            <w:tcW w:w="3566" w:type="dxa"/>
            <w:vAlign w:val="center"/>
          </w:tcPr>
          <w:p w:rsidR="000F1445" w:rsidRPr="005743F1" w:rsidRDefault="000F1445" w:rsidP="00AF3102">
            <w:pPr>
              <w:jc w:val="center"/>
              <w:rPr>
                <w:rFonts w:ascii="標楷體" w:eastAsia="標楷體"/>
              </w:rPr>
            </w:pPr>
            <w:r w:rsidRPr="005743F1">
              <w:rPr>
                <w:rFonts w:ascii="標楷體" w:eastAsia="標楷體" w:hint="eastAsia"/>
              </w:rPr>
              <w:t>劉宜</w:t>
            </w:r>
          </w:p>
        </w:tc>
        <w:tc>
          <w:tcPr>
            <w:tcW w:w="1134" w:type="dxa"/>
            <w:gridSpan w:val="2"/>
            <w:vAlign w:val="center"/>
          </w:tcPr>
          <w:p w:rsidR="000F1445" w:rsidRPr="005743F1" w:rsidRDefault="000F1445" w:rsidP="00AF3102">
            <w:pPr>
              <w:snapToGrid w:val="0"/>
              <w:spacing w:line="360" w:lineRule="exact"/>
              <w:jc w:val="center"/>
              <w:rPr>
                <w:rFonts w:ascii="標楷體" w:eastAsia="標楷體"/>
              </w:rPr>
            </w:pPr>
            <w:r w:rsidRPr="005743F1">
              <w:rPr>
                <w:rFonts w:ascii="標楷體" w:eastAsia="標楷體" w:hAnsi="標楷體" w:hint="eastAsia"/>
              </w:rPr>
              <w:t>教學者</w:t>
            </w:r>
          </w:p>
        </w:tc>
        <w:tc>
          <w:tcPr>
            <w:tcW w:w="3395" w:type="dxa"/>
            <w:gridSpan w:val="3"/>
            <w:vAlign w:val="center"/>
          </w:tcPr>
          <w:p w:rsidR="000F1445" w:rsidRPr="005743F1" w:rsidRDefault="000F1445" w:rsidP="00AF3102">
            <w:pPr>
              <w:snapToGrid w:val="0"/>
              <w:spacing w:line="360" w:lineRule="exact"/>
              <w:jc w:val="center"/>
              <w:rPr>
                <w:rFonts w:ascii="標楷體" w:eastAsia="標楷體"/>
              </w:rPr>
            </w:pPr>
            <w:r w:rsidRPr="005743F1">
              <w:rPr>
                <w:rFonts w:ascii="標楷體" w:eastAsia="標楷體" w:hint="eastAsia"/>
              </w:rPr>
              <w:t>劉宜</w:t>
            </w:r>
          </w:p>
        </w:tc>
      </w:tr>
      <w:tr w:rsidR="000F1445" w:rsidRPr="005743F1" w:rsidTr="00AF3102">
        <w:trPr>
          <w:jc w:val="center"/>
        </w:trPr>
        <w:tc>
          <w:tcPr>
            <w:tcW w:w="1707" w:type="dxa"/>
            <w:vAlign w:val="center"/>
          </w:tcPr>
          <w:p w:rsidR="000F1445" w:rsidRPr="005743F1" w:rsidRDefault="000F1445" w:rsidP="00AF3102">
            <w:pPr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學習設計理念</w:t>
            </w:r>
          </w:p>
        </w:tc>
        <w:tc>
          <w:tcPr>
            <w:tcW w:w="8095" w:type="dxa"/>
            <w:gridSpan w:val="6"/>
            <w:vAlign w:val="center"/>
          </w:tcPr>
          <w:p w:rsidR="000F1445" w:rsidRPr="005743F1" w:rsidRDefault="000F1445" w:rsidP="000F1445">
            <w:pPr>
              <w:spacing w:beforeLines="50" w:before="180"/>
              <w:jc w:val="both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一、設計動機</w:t>
            </w:r>
          </w:p>
          <w:p w:rsidR="000F1445" w:rsidRPr="005743F1" w:rsidRDefault="000F1445" w:rsidP="000F1445">
            <w:pPr>
              <w:spacing w:beforeLines="50" w:before="180"/>
              <w:ind w:firstLineChars="200" w:firstLine="480"/>
              <w:jc w:val="both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多元的家庭型態是現今台灣社會的普遍現象，教學現場中，學生的背景即是如此多元，</w:t>
            </w:r>
            <w:r w:rsidRPr="005743F1">
              <w:rPr>
                <w:rFonts w:ascii="標楷體" w:eastAsia="標楷體" w:hAnsi="標楷體"/>
              </w:rPr>
              <w:t>但是</w:t>
            </w:r>
            <w:r w:rsidRPr="005743F1">
              <w:rPr>
                <w:rFonts w:ascii="標楷體" w:eastAsia="標楷體" w:hAnsi="標楷體" w:hint="eastAsia"/>
              </w:rPr>
              <w:t>，過去各年段、各個領域的教科書，甚少呈現除了核心家庭或大家庭以外的家庭型態。近來，高年級社會科教科書內容，開始陸續增加相關性別議題內容，例如新移民、多元家庭型態，以及打破性別區隔的職業範例等。</w:t>
            </w:r>
          </w:p>
          <w:p w:rsidR="000F1445" w:rsidRPr="005743F1" w:rsidRDefault="000F1445" w:rsidP="000F1445">
            <w:pPr>
              <w:spacing w:beforeLines="50" w:before="180"/>
              <w:jc w:val="both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 xml:space="preserve"> </w:t>
            </w:r>
            <w:r w:rsidRPr="005743F1">
              <w:rPr>
                <w:rFonts w:ascii="標楷體" w:eastAsia="標楷體" w:hAnsi="標楷體"/>
              </w:rPr>
              <w:t xml:space="preserve">  </w:t>
            </w:r>
            <w:r w:rsidRPr="005743F1">
              <w:rPr>
                <w:rFonts w:ascii="標楷體" w:eastAsia="標楷體" w:hAnsi="標楷體" w:hint="eastAsia"/>
              </w:rPr>
              <w:t>然而，社會對於多元家庭仍有一些誤解與歧視，例如容易將兒童問題與單親、異國婚姻家庭做連結；同志家庭仍不被看見等等。因此，本次教學設計以社會領域的教科書內容的多元家庭議題為基礎，結合時事來擴充議題廣度，引導學生思考與學習。</w:t>
            </w:r>
          </w:p>
          <w:p w:rsidR="000F1445" w:rsidRPr="005743F1" w:rsidRDefault="000F1445" w:rsidP="000F1445">
            <w:pPr>
              <w:spacing w:beforeLines="50" w:before="180"/>
              <w:jc w:val="both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二、教材分析</w:t>
            </w:r>
          </w:p>
          <w:p w:rsidR="000F1445" w:rsidRDefault="000F1445" w:rsidP="00AF3102">
            <w:pPr>
              <w:spacing w:before="50"/>
              <w:jc w:val="both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 xml:space="preserve">    配合社會領域課程內容，探討因社會變遷產生的多元家庭，以</w:t>
            </w:r>
            <w:proofErr w:type="gramStart"/>
            <w:r w:rsidRPr="005743F1">
              <w:rPr>
                <w:rFonts w:ascii="標楷體" w:eastAsia="標楷體" w:hAnsi="標楷體" w:hint="eastAsia"/>
              </w:rPr>
              <w:t>媒體識讀方式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，思考其中隱含的性別議題。以本課程設計所融入的翰林版六上社會科第五單元為例，主題為「性別新關係」，涵納了相關多元家庭內容，但因篇幅有限，課文內容與圖片拼湊出的多元家庭議題較為分散（見附錄一）。教師手冊及教師專用課本所引導的教學方向，更見性別偏見與歧視的描述，列舉如下：</w:t>
            </w:r>
          </w:p>
          <w:p w:rsidR="000F1445" w:rsidRPr="005743F1" w:rsidRDefault="000F1445" w:rsidP="000F1445">
            <w:pPr>
              <w:numPr>
                <w:ilvl w:val="0"/>
                <w:numId w:val="19"/>
              </w:numPr>
              <w:spacing w:beforeLines="50" w:before="180"/>
              <w:ind w:left="0" w:firstLine="0"/>
              <w:jc w:val="both"/>
              <w:rPr>
                <w:rFonts w:ascii="標楷體" w:eastAsia="標楷體" w:hAnsi="標楷體"/>
                <w:bdr w:val="single" w:sz="4" w:space="0" w:color="auto"/>
              </w:rPr>
            </w:pPr>
            <w:r w:rsidRPr="005743F1">
              <w:rPr>
                <w:rFonts w:ascii="標楷體" w:eastAsia="標楷體" w:hAnsi="標楷體" w:hint="eastAsia"/>
              </w:rPr>
              <w:t>教師手冊：</w:t>
            </w:r>
            <w:r w:rsidRPr="005743F1">
              <w:rPr>
                <w:rFonts w:ascii="標楷體" w:eastAsia="標楷體" w:hAnsi="標楷體" w:hint="eastAsia"/>
                <w:bdr w:val="single" w:sz="4" w:space="0" w:color="auto"/>
              </w:rPr>
              <w:t>教學目標~瞭解台灣社會變遷對家庭與女性的影響。</w:t>
            </w:r>
          </w:p>
          <w:p w:rsidR="000F1445" w:rsidRPr="005743F1" w:rsidRDefault="000F1445" w:rsidP="00AF3102">
            <w:pPr>
              <w:spacing w:before="50"/>
              <w:ind w:firstLineChars="200" w:firstLine="480"/>
              <w:jc w:val="both"/>
              <w:rPr>
                <w:rFonts w:ascii="標楷體" w:eastAsia="標楷體" w:hAnsi="標楷體"/>
                <w:bdr w:val="single" w:sz="4" w:space="0" w:color="auto"/>
              </w:rPr>
            </w:pPr>
            <w:r w:rsidRPr="005743F1">
              <w:rPr>
                <w:rFonts w:ascii="標楷體" w:eastAsia="標楷體" w:hAnsi="標楷體" w:hint="eastAsia"/>
              </w:rPr>
              <w:t>社會變遷所形成的多元家庭型態，不僅僅是單一性別受到影響，而是人人皆在其中。單一強化女性在家庭之中的角色與功能，將家庭責任只歸屬到女性身上，導致長久以來，男性在家庭之中的角色功能被忽略，例如：學校處裡學生事務時，習慣聯絡媽媽；課文中的媽媽角色幾乎都穿著圍裙</w:t>
            </w:r>
            <w:r w:rsidRPr="005743F1">
              <w:rPr>
                <w:rFonts w:ascii="標楷體" w:eastAsia="標楷體" w:hAnsi="標楷體"/>
              </w:rPr>
              <w:t>…</w:t>
            </w:r>
            <w:proofErr w:type="gramStart"/>
            <w:r w:rsidRPr="005743F1">
              <w:rPr>
                <w:rFonts w:ascii="標楷體" w:eastAsia="標楷體" w:hAnsi="標楷體"/>
              </w:rPr>
              <w:t>…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等，男性在家庭中無法展現功能，而女性在工作之餘仍要負擔大部分的家庭責任與社會壓力。因此，教科書談論社會變遷與家庭、性別議題時，應同時探討不同性別者受到的影響。</w:t>
            </w:r>
          </w:p>
          <w:p w:rsidR="000F1445" w:rsidRPr="005743F1" w:rsidRDefault="000F1445" w:rsidP="000F1445">
            <w:pPr>
              <w:spacing w:beforeLines="50" w:before="180"/>
              <w:jc w:val="both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/>
              </w:rPr>
              <w:lastRenderedPageBreak/>
              <w:t>2</w:t>
            </w:r>
            <w:r w:rsidRPr="005743F1">
              <w:rPr>
                <w:rFonts w:ascii="標楷體" w:eastAsia="標楷體" w:hAnsi="標楷體" w:hint="eastAsia"/>
              </w:rPr>
              <w:t>、</w:t>
            </w:r>
            <w:proofErr w:type="gramStart"/>
            <w:r w:rsidRPr="005743F1">
              <w:rPr>
                <w:rFonts w:ascii="標楷體" w:eastAsia="標楷體" w:hAnsi="標楷體" w:hint="eastAsia"/>
              </w:rPr>
              <w:t>教用課本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圖片說明語：</w:t>
            </w:r>
            <w:r w:rsidRPr="005743F1">
              <w:rPr>
                <w:rFonts w:ascii="標楷體" w:eastAsia="標楷體" w:hAnsi="標楷體" w:hint="eastAsia"/>
                <w:bdr w:val="single" w:sz="4" w:space="0" w:color="auto"/>
              </w:rPr>
              <w:t>適應不良兒童的家庭狀況，大多是家庭教育功能不足，導致學校適應</w:t>
            </w:r>
            <w:r w:rsidRPr="005743F1">
              <w:rPr>
                <w:rFonts w:ascii="標楷體" w:eastAsia="標楷體" w:hAnsi="標楷體"/>
                <w:bdr w:val="single" w:sz="4" w:space="0" w:color="auto"/>
              </w:rPr>
              <w:t>不良。這樣的家庭常見單親或是隔代家庭。</w:t>
            </w:r>
          </w:p>
          <w:p w:rsidR="000F1445" w:rsidRPr="005743F1" w:rsidRDefault="000F1445" w:rsidP="000F1445">
            <w:pPr>
              <w:spacing w:beforeLines="50" w:before="180"/>
              <w:ind w:firstLineChars="200" w:firstLine="480"/>
              <w:jc w:val="both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每一種家庭之中均可能有適應不良兒童，但兒童問題卻總是被直接連結到某些型態的家庭，似乎</w:t>
            </w:r>
            <w:proofErr w:type="gramStart"/>
            <w:r w:rsidRPr="005743F1">
              <w:rPr>
                <w:rFonts w:ascii="標楷體" w:eastAsia="標楷體" w:hAnsi="標楷體" w:hint="eastAsia"/>
              </w:rPr>
              <w:t>暗喻著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有所謂</w:t>
            </w:r>
            <w:proofErr w:type="gramStart"/>
            <w:r w:rsidRPr="005743F1">
              <w:rPr>
                <w:rFonts w:ascii="標楷體" w:eastAsia="標楷體" w:hAnsi="標楷體" w:hint="eastAsia"/>
              </w:rPr>
              <w:t>〝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正常、良好</w:t>
            </w:r>
            <w:proofErr w:type="gramStart"/>
            <w:r w:rsidRPr="005743F1">
              <w:rPr>
                <w:rFonts w:ascii="標楷體" w:eastAsia="標楷體" w:hAnsi="標楷體" w:hint="eastAsia"/>
              </w:rPr>
              <w:t>〞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家庭，而不符合</w:t>
            </w:r>
            <w:proofErr w:type="gramStart"/>
            <w:r w:rsidRPr="005743F1">
              <w:rPr>
                <w:rFonts w:ascii="標楷體" w:eastAsia="標楷體" w:hAnsi="標楷體" w:hint="eastAsia"/>
              </w:rPr>
              <w:t>〝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標準</w:t>
            </w:r>
            <w:proofErr w:type="gramStart"/>
            <w:r w:rsidRPr="005743F1">
              <w:rPr>
                <w:rFonts w:ascii="標楷體" w:eastAsia="標楷體" w:hAnsi="標楷體" w:hint="eastAsia"/>
              </w:rPr>
              <w:t>〞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家庭型態的家庭一定有功能</w:t>
            </w:r>
            <w:proofErr w:type="gramStart"/>
            <w:r w:rsidRPr="005743F1">
              <w:rPr>
                <w:rFonts w:ascii="標楷體" w:eastAsia="標楷體" w:hAnsi="標楷體" w:hint="eastAsia"/>
              </w:rPr>
              <w:t>不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彰的問題。如果，教育的過程是希望讓來自各種不同階層、族群的孩子，能在學習過程中，認同彼此、尊重多元的存在，那麼教科書作為主要文本，更應該以開闊的呈現方式，讓學生學習。因此，本節課的課程設計，試圖帶領學生以</w:t>
            </w:r>
            <w:proofErr w:type="gramStart"/>
            <w:r w:rsidRPr="005743F1">
              <w:rPr>
                <w:rFonts w:ascii="標楷體" w:eastAsia="標楷體" w:hAnsi="標楷體" w:hint="eastAsia"/>
              </w:rPr>
              <w:t>媒體識讀方式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，檢視教科書，並補充教科書中缺少的家庭型態，讓學生瞭解台灣多元家庭現狀。</w:t>
            </w:r>
          </w:p>
          <w:p w:rsidR="000F1445" w:rsidRPr="005743F1" w:rsidRDefault="000F1445" w:rsidP="000F1445">
            <w:pPr>
              <w:spacing w:beforeLines="50" w:before="180"/>
              <w:jc w:val="both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三、核心概念</w:t>
            </w:r>
          </w:p>
          <w:p w:rsidR="000F1445" w:rsidRPr="005743F1" w:rsidRDefault="000F1445" w:rsidP="00AF3102">
            <w:pPr>
              <w:adjustRightInd w:val="0"/>
              <w:snapToGrid w:val="0"/>
              <w:spacing w:before="5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 xml:space="preserve">    本次課程設計融入社會領域，因此同時涵納性別平等能力指標「</w:t>
            </w:r>
            <w:r w:rsidRPr="005743F1">
              <w:rPr>
                <w:rFonts w:ascii="標楷體" w:eastAsia="標楷體" w:hAnsi="標楷體" w:hint="eastAsia"/>
                <w:kern w:val="0"/>
              </w:rPr>
              <w:t>2-2-6認識多元的家庭型態</w:t>
            </w:r>
            <w:r w:rsidRPr="005743F1">
              <w:rPr>
                <w:rFonts w:ascii="標楷體" w:eastAsia="標楷體" w:hAnsi="標楷體" w:hint="eastAsia"/>
              </w:rPr>
              <w:t>」，與社會領域能力指標「</w:t>
            </w:r>
            <w:r w:rsidRPr="005743F1">
              <w:rPr>
                <w:rFonts w:ascii="標楷體" w:eastAsia="標楷體" w:hAnsi="標楷體" w:hint="eastAsia"/>
                <w:kern w:val="0"/>
              </w:rPr>
              <w:t>3-2-1關懷家庭內外環境的變化與調適」。結合這兩項能力指標，運用在本次教學設計中，期待學生從認識多元家庭議題的層次，進一步做深化的思考，瞭解家庭型態的差異，並萌發理解與尊重的情意。</w:t>
            </w:r>
          </w:p>
          <w:p w:rsidR="000F1445" w:rsidRPr="005743F1" w:rsidRDefault="000F1445" w:rsidP="000F1445">
            <w:pPr>
              <w:spacing w:beforeLines="50" w:before="180"/>
              <w:jc w:val="both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四、學習策略</w:t>
            </w:r>
          </w:p>
          <w:p w:rsidR="000F1445" w:rsidRPr="005743F1" w:rsidRDefault="000F1445" w:rsidP="000F1445">
            <w:pPr>
              <w:spacing w:beforeLines="50" w:before="180"/>
              <w:jc w:val="both"/>
              <w:rPr>
                <w:rFonts w:ascii="標楷體" w:eastAsia="標楷體" w:hAnsi="標楷體"/>
                <w:color w:val="FF0000"/>
              </w:rPr>
            </w:pPr>
            <w:r w:rsidRPr="005743F1">
              <w:rPr>
                <w:rFonts w:ascii="標楷體" w:eastAsia="標楷體" w:hAnsi="標楷體" w:hint="eastAsia"/>
              </w:rPr>
              <w:t xml:space="preserve">     高年級學生在日常生活中，大量接收了媒體的資訊，</w:t>
            </w:r>
            <w:proofErr w:type="gramStart"/>
            <w:r w:rsidRPr="005743F1">
              <w:rPr>
                <w:rFonts w:ascii="標楷體" w:eastAsia="標楷體" w:hAnsi="標楷體" w:hint="eastAsia"/>
              </w:rPr>
              <w:t>媒體識讀的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能力應該在學習過程中培養與練習，教科書作為媒體一環，是學生在校主要接觸的媒材，因此，</w:t>
            </w:r>
            <w:r w:rsidRPr="005743F1">
              <w:rPr>
                <w:rFonts w:ascii="標楷體" w:eastAsia="標楷體" w:hAnsi="標楷體" w:cs="Helvetica"/>
                <w:bCs/>
                <w:color w:val="000000"/>
                <w:bdr w:val="none" w:sz="0" w:space="0" w:color="auto" w:frame="1"/>
                <w:shd w:val="clear" w:color="auto" w:fill="FFFFFF"/>
              </w:rPr>
              <w:t>在進行教學</w:t>
            </w:r>
            <w:r w:rsidRPr="005743F1">
              <w:rPr>
                <w:rFonts w:ascii="標楷體" w:eastAsia="標楷體" w:hAnsi="標楷體" w:cs="Helvetica" w:hint="eastAsia"/>
                <w:bCs/>
                <w:color w:val="000000"/>
                <w:bdr w:val="none" w:sz="0" w:space="0" w:color="auto" w:frame="1"/>
                <w:shd w:val="clear" w:color="auto" w:fill="FFFFFF"/>
              </w:rPr>
              <w:t>過程中</w:t>
            </w:r>
            <w:r w:rsidRPr="005743F1">
              <w:rPr>
                <w:rFonts w:ascii="標楷體" w:eastAsia="標楷體" w:hAnsi="標楷體" w:cs="Helvetica"/>
                <w:bCs/>
                <w:color w:val="000000"/>
                <w:bdr w:val="none" w:sz="0" w:space="0" w:color="auto" w:frame="1"/>
                <w:shd w:val="clear" w:color="auto" w:fill="FFFFFF"/>
              </w:rPr>
              <w:t>，</w:t>
            </w:r>
            <w:r w:rsidRPr="005743F1">
              <w:rPr>
                <w:rFonts w:ascii="標楷體" w:eastAsia="標楷體" w:hAnsi="標楷體" w:cs="Helvetica" w:hint="eastAsia"/>
                <w:bCs/>
                <w:color w:val="000000"/>
                <w:bdr w:val="none" w:sz="0" w:space="0" w:color="auto" w:frame="1"/>
                <w:shd w:val="clear" w:color="auto" w:fill="FFFFFF"/>
              </w:rPr>
              <w:t>藉由問答與小組討論，</w:t>
            </w:r>
            <w:r w:rsidRPr="005743F1">
              <w:rPr>
                <w:rFonts w:ascii="標楷體" w:eastAsia="標楷體" w:hAnsi="標楷體" w:cs="Helvetica"/>
                <w:bCs/>
                <w:color w:val="000000"/>
                <w:bdr w:val="none" w:sz="0" w:space="0" w:color="auto" w:frame="1"/>
                <w:shd w:val="clear" w:color="auto" w:fill="FFFFFF"/>
              </w:rPr>
              <w:t>透過對話的過程，讓學生</w:t>
            </w:r>
            <w:r w:rsidRPr="005743F1">
              <w:rPr>
                <w:rFonts w:ascii="標楷體" w:eastAsia="標楷體" w:hAnsi="標楷體" w:cs="Helvetica" w:hint="eastAsia"/>
                <w:bCs/>
                <w:color w:val="000000"/>
                <w:bdr w:val="none" w:sz="0" w:space="0" w:color="auto" w:frame="1"/>
                <w:shd w:val="clear" w:color="auto" w:fill="FFFFFF"/>
              </w:rPr>
              <w:t>反思教科書的知識內容，</w:t>
            </w:r>
            <w:r w:rsidRPr="005743F1">
              <w:rPr>
                <w:rFonts w:ascii="標楷體" w:eastAsia="標楷體" w:hAnsi="標楷體" w:cs="Helvetica"/>
                <w:bCs/>
                <w:color w:val="000000"/>
                <w:bdr w:val="none" w:sz="0" w:space="0" w:color="auto" w:frame="1"/>
                <w:shd w:val="clear" w:color="auto" w:fill="FFFFFF"/>
              </w:rPr>
              <w:t>萌芽</w:t>
            </w:r>
            <w:r w:rsidRPr="005743F1">
              <w:rPr>
                <w:rFonts w:ascii="標楷體" w:eastAsia="標楷體" w:hAnsi="標楷體" w:cs="Helvetica" w:hint="eastAsia"/>
                <w:bCs/>
                <w:color w:val="000000"/>
                <w:bdr w:val="none" w:sz="0" w:space="0" w:color="auto" w:frame="1"/>
                <w:shd w:val="clear" w:color="auto" w:fill="FFFFFF"/>
              </w:rPr>
              <w:t>批判思考能力。</w:t>
            </w:r>
            <w:r w:rsidRPr="005743F1">
              <w:rPr>
                <w:rFonts w:ascii="標楷體" w:eastAsia="標楷體" w:hAnsi="標楷體" w:hint="eastAsia"/>
              </w:rPr>
              <w:t xml:space="preserve">      </w:t>
            </w:r>
          </w:p>
        </w:tc>
      </w:tr>
      <w:tr w:rsidR="000F1445" w:rsidRPr="005743F1" w:rsidTr="00AF3102">
        <w:trPr>
          <w:trHeight w:val="427"/>
          <w:jc w:val="center"/>
        </w:trPr>
        <w:tc>
          <w:tcPr>
            <w:tcW w:w="1707" w:type="dxa"/>
            <w:vMerge w:val="restart"/>
            <w:vAlign w:val="center"/>
          </w:tcPr>
          <w:p w:rsidR="000F1445" w:rsidRPr="005743F1" w:rsidRDefault="000F1445" w:rsidP="00AF3102">
            <w:pPr>
              <w:jc w:val="center"/>
              <w:rPr>
                <w:rFonts w:eastAsia="標楷體"/>
              </w:rPr>
            </w:pPr>
            <w:r w:rsidRPr="005743F1">
              <w:rPr>
                <w:rFonts w:eastAsia="標楷體" w:hint="eastAsia"/>
              </w:rPr>
              <w:lastRenderedPageBreak/>
              <w:t>性平概念分析</w:t>
            </w:r>
          </w:p>
        </w:tc>
        <w:tc>
          <w:tcPr>
            <w:tcW w:w="4047" w:type="dxa"/>
            <w:gridSpan w:val="2"/>
            <w:vAlign w:val="center"/>
          </w:tcPr>
          <w:p w:rsidR="000F1445" w:rsidRPr="005743F1" w:rsidRDefault="000F1445" w:rsidP="00AF3102">
            <w:pPr>
              <w:adjustRightInd w:val="0"/>
              <w:snapToGrid w:val="0"/>
              <w:spacing w:line="240" w:lineRule="exact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主要概念</w:t>
            </w:r>
          </w:p>
        </w:tc>
        <w:tc>
          <w:tcPr>
            <w:tcW w:w="4048" w:type="dxa"/>
            <w:gridSpan w:val="4"/>
            <w:vAlign w:val="center"/>
          </w:tcPr>
          <w:p w:rsidR="000F1445" w:rsidRPr="005743F1" w:rsidRDefault="000F1445" w:rsidP="00AF3102">
            <w:pPr>
              <w:adjustRightInd w:val="0"/>
              <w:snapToGrid w:val="0"/>
              <w:spacing w:line="240" w:lineRule="exact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次要概念</w:t>
            </w:r>
          </w:p>
        </w:tc>
      </w:tr>
      <w:tr w:rsidR="000F1445" w:rsidRPr="005743F1" w:rsidTr="00AF3102">
        <w:trPr>
          <w:trHeight w:val="472"/>
          <w:jc w:val="center"/>
        </w:trPr>
        <w:tc>
          <w:tcPr>
            <w:tcW w:w="1707" w:type="dxa"/>
            <w:vMerge/>
            <w:vAlign w:val="center"/>
          </w:tcPr>
          <w:p w:rsidR="000F1445" w:rsidRPr="005743F1" w:rsidRDefault="000F1445" w:rsidP="00AF3102">
            <w:pPr>
              <w:jc w:val="center"/>
              <w:rPr>
                <w:rFonts w:eastAsia="標楷體"/>
              </w:rPr>
            </w:pPr>
          </w:p>
        </w:tc>
        <w:tc>
          <w:tcPr>
            <w:tcW w:w="4047" w:type="dxa"/>
            <w:gridSpan w:val="2"/>
            <w:vAlign w:val="center"/>
          </w:tcPr>
          <w:p w:rsidR="000F1445" w:rsidRPr="005743F1" w:rsidRDefault="000F1445" w:rsidP="00AF3102">
            <w:pPr>
              <w:adjustRightInd w:val="0"/>
              <w:snapToGrid w:val="0"/>
              <w:spacing w:line="240" w:lineRule="exact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家庭與婚姻</w:t>
            </w:r>
          </w:p>
        </w:tc>
        <w:tc>
          <w:tcPr>
            <w:tcW w:w="4048" w:type="dxa"/>
            <w:gridSpan w:val="4"/>
            <w:vAlign w:val="center"/>
          </w:tcPr>
          <w:p w:rsidR="000F1445" w:rsidRPr="005743F1" w:rsidRDefault="000F1445" w:rsidP="00AF3102">
            <w:pPr>
              <w:adjustRightInd w:val="0"/>
              <w:snapToGrid w:val="0"/>
              <w:spacing w:line="240" w:lineRule="exact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多元家庭型態</w:t>
            </w:r>
          </w:p>
        </w:tc>
      </w:tr>
      <w:tr w:rsidR="000F1445" w:rsidRPr="005743F1" w:rsidTr="00AF3102">
        <w:trPr>
          <w:jc w:val="center"/>
        </w:trPr>
        <w:tc>
          <w:tcPr>
            <w:tcW w:w="1707" w:type="dxa"/>
            <w:vAlign w:val="center"/>
          </w:tcPr>
          <w:p w:rsidR="000F1445" w:rsidRPr="005743F1" w:rsidRDefault="000F1445" w:rsidP="00AF3102">
            <w:pPr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eastAsia="標楷體"/>
              </w:rPr>
              <w:t>能力指標</w:t>
            </w:r>
          </w:p>
        </w:tc>
        <w:tc>
          <w:tcPr>
            <w:tcW w:w="8095" w:type="dxa"/>
            <w:gridSpan w:val="6"/>
            <w:vAlign w:val="center"/>
          </w:tcPr>
          <w:p w:rsidR="000F1445" w:rsidRPr="005743F1" w:rsidRDefault="000F1445" w:rsidP="00AF3102">
            <w:pPr>
              <w:adjustRightInd w:val="0"/>
              <w:snapToGrid w:val="0"/>
              <w:spacing w:line="240" w:lineRule="exact"/>
              <w:rPr>
                <w:rFonts w:ascii="標楷體" w:eastAsia="標楷體" w:hAnsi="標楷體"/>
                <w:b/>
              </w:rPr>
            </w:pPr>
            <w:r w:rsidRPr="005743F1">
              <w:rPr>
                <w:rFonts w:ascii="標楷體" w:eastAsia="標楷體" w:hAnsi="標楷體" w:hint="eastAsia"/>
                <w:b/>
              </w:rPr>
              <w:t>性別平等教育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 w:line="240" w:lineRule="exact"/>
              <w:rPr>
                <w:rFonts w:ascii="標楷體" w:eastAsia="標楷體" w:hAnsi="標楷體"/>
                <w:kern w:val="0"/>
              </w:rPr>
            </w:pPr>
            <w:r w:rsidRPr="005743F1">
              <w:rPr>
                <w:rFonts w:ascii="標楷體" w:eastAsia="標楷體" w:hAnsi="標楷體" w:hint="eastAsia"/>
                <w:kern w:val="0"/>
              </w:rPr>
              <w:t>2-2-6認識多元的家庭型態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 w:line="240" w:lineRule="exact"/>
              <w:rPr>
                <w:rFonts w:ascii="標楷體" w:eastAsia="標楷體" w:hAnsi="標楷體"/>
                <w:kern w:val="0"/>
              </w:rPr>
            </w:pPr>
            <w:r w:rsidRPr="005743F1">
              <w:rPr>
                <w:rFonts w:ascii="標楷體" w:eastAsia="標楷體" w:hAnsi="標楷體" w:hint="eastAsia"/>
                <w:b/>
                <w:kern w:val="0"/>
              </w:rPr>
              <w:t>社</w:t>
            </w:r>
            <w:r w:rsidRPr="005743F1">
              <w:rPr>
                <w:rFonts w:ascii="標楷體" w:eastAsia="標楷體" w:hAnsi="標楷體" w:hint="eastAsia"/>
                <w:kern w:val="0"/>
              </w:rPr>
              <w:t>會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  <w:r w:rsidRPr="005743F1">
              <w:rPr>
                <w:rFonts w:ascii="標楷體" w:eastAsia="標楷體" w:hAnsi="標楷體" w:hint="eastAsia"/>
                <w:kern w:val="0"/>
              </w:rPr>
              <w:t>3-2-1關懷家庭內外環境的變化與調適</w:t>
            </w:r>
          </w:p>
        </w:tc>
      </w:tr>
      <w:tr w:rsidR="000F1445" w:rsidRPr="005743F1" w:rsidTr="00AF3102">
        <w:trPr>
          <w:jc w:val="center"/>
        </w:trPr>
        <w:tc>
          <w:tcPr>
            <w:tcW w:w="1707" w:type="dxa"/>
            <w:vAlign w:val="center"/>
          </w:tcPr>
          <w:p w:rsidR="000F1445" w:rsidRPr="005743F1" w:rsidRDefault="000F1445" w:rsidP="00AF3102">
            <w:pPr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學習目標</w:t>
            </w:r>
          </w:p>
        </w:tc>
        <w:tc>
          <w:tcPr>
            <w:tcW w:w="8095" w:type="dxa"/>
            <w:gridSpan w:val="6"/>
            <w:vAlign w:val="center"/>
          </w:tcPr>
          <w:p w:rsidR="000F1445" w:rsidRPr="005743F1" w:rsidRDefault="000F1445" w:rsidP="000F1445">
            <w:pPr>
              <w:adjustRightInd w:val="0"/>
              <w:snapToGrid w:val="0"/>
              <w:spacing w:beforeLines="50" w:before="180" w:line="100" w:lineRule="atLeast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一、能認識多元家庭。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 w:line="100" w:lineRule="atLeast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二、能思考家庭型態變遷議題。</w:t>
            </w:r>
          </w:p>
        </w:tc>
      </w:tr>
      <w:tr w:rsidR="000F1445" w:rsidRPr="005743F1" w:rsidTr="00AF3102">
        <w:trPr>
          <w:jc w:val="center"/>
        </w:trPr>
        <w:tc>
          <w:tcPr>
            <w:tcW w:w="1707" w:type="dxa"/>
            <w:vAlign w:val="center"/>
          </w:tcPr>
          <w:p w:rsidR="000F1445" w:rsidRPr="005743F1" w:rsidRDefault="000F1445" w:rsidP="00AF3102">
            <w:pPr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  <w:kern w:val="0"/>
              </w:rPr>
              <w:t>學習資源</w:t>
            </w:r>
          </w:p>
        </w:tc>
        <w:tc>
          <w:tcPr>
            <w:tcW w:w="8095" w:type="dxa"/>
            <w:gridSpan w:val="6"/>
            <w:vAlign w:val="center"/>
          </w:tcPr>
          <w:p w:rsidR="000F1445" w:rsidRPr="005743F1" w:rsidRDefault="000F1445" w:rsidP="000F1445">
            <w:pPr>
              <w:adjustRightInd w:val="0"/>
              <w:snapToGrid w:val="0"/>
              <w:spacing w:beforeLines="50" w:before="180" w:line="100" w:lineRule="atLeast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P</w:t>
            </w:r>
            <w:r w:rsidRPr="005743F1">
              <w:rPr>
                <w:rFonts w:ascii="標楷體" w:eastAsia="標楷體" w:hAnsi="標楷體"/>
              </w:rPr>
              <w:t>PT</w:t>
            </w:r>
            <w:r w:rsidRPr="005743F1">
              <w:rPr>
                <w:rFonts w:ascii="標楷體" w:eastAsia="標楷體" w:hAnsi="標楷體" w:hint="eastAsia"/>
              </w:rPr>
              <w:t>、蔡依林MV「不一樣又怎樣」、便條紙、彩色筆、家的聯想學習單及海報</w:t>
            </w:r>
          </w:p>
        </w:tc>
      </w:tr>
      <w:tr w:rsidR="000F1445" w:rsidRPr="005743F1" w:rsidTr="00AF3102">
        <w:trPr>
          <w:trHeight w:val="699"/>
          <w:jc w:val="center"/>
        </w:trPr>
        <w:tc>
          <w:tcPr>
            <w:tcW w:w="1707" w:type="dxa"/>
            <w:vAlign w:val="center"/>
          </w:tcPr>
          <w:p w:rsidR="000F1445" w:rsidRPr="005743F1" w:rsidRDefault="000F1445" w:rsidP="00AF3102">
            <w:pPr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學習活動</w:t>
            </w:r>
          </w:p>
          <w:p w:rsidR="000F1445" w:rsidRPr="005743F1" w:rsidRDefault="000F1445" w:rsidP="00AF3102">
            <w:pPr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流程分析</w:t>
            </w:r>
          </w:p>
        </w:tc>
        <w:tc>
          <w:tcPr>
            <w:tcW w:w="8095" w:type="dxa"/>
            <w:gridSpan w:val="6"/>
          </w:tcPr>
          <w:p w:rsidR="000F1445" w:rsidRPr="005743F1" w:rsidRDefault="000F1445" w:rsidP="000F1445">
            <w:pPr>
              <w:numPr>
                <w:ilvl w:val="0"/>
                <w:numId w:val="20"/>
              </w:numPr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引起動機：閱讀課文內容，認識多元家庭型態；從「家」的聯想單，瞭解學生對「家」的概念或想法。</w:t>
            </w:r>
          </w:p>
          <w:p w:rsidR="000F1445" w:rsidRPr="005743F1" w:rsidRDefault="000F1445" w:rsidP="000F1445">
            <w:pPr>
              <w:numPr>
                <w:ilvl w:val="0"/>
                <w:numId w:val="20"/>
              </w:numPr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發展活動：透過提問設計，引導學生反思教科書內容，以及透過時事議題，增加學生對多元家庭議題認識的廣度。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ind w:left="240" w:hangingChars="100" w:hanging="24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lastRenderedPageBreak/>
              <w:t>3、統整活動：教師統整本節課多元家庭主題，提醒學生多思考，並學習尊重各種各樣多元家庭的存在。</w:t>
            </w:r>
          </w:p>
        </w:tc>
      </w:tr>
      <w:tr w:rsidR="000F1445" w:rsidRPr="005743F1" w:rsidTr="00AF3102">
        <w:trPr>
          <w:trHeight w:val="698"/>
          <w:jc w:val="center"/>
        </w:trPr>
        <w:tc>
          <w:tcPr>
            <w:tcW w:w="1707" w:type="dxa"/>
            <w:vAlign w:val="center"/>
          </w:tcPr>
          <w:p w:rsidR="000F1445" w:rsidRPr="005743F1" w:rsidRDefault="000F1445" w:rsidP="00AF3102">
            <w:pPr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  <w:kern w:val="0"/>
              </w:rPr>
              <w:lastRenderedPageBreak/>
              <w:t>學習目標</w:t>
            </w:r>
          </w:p>
        </w:tc>
        <w:tc>
          <w:tcPr>
            <w:tcW w:w="5709" w:type="dxa"/>
            <w:gridSpan w:val="4"/>
          </w:tcPr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  <w:kern w:val="0"/>
              </w:rPr>
              <w:t>學習活動</w:t>
            </w:r>
          </w:p>
        </w:tc>
        <w:tc>
          <w:tcPr>
            <w:tcW w:w="629" w:type="dxa"/>
          </w:tcPr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  <w:kern w:val="0"/>
              </w:rPr>
              <w:t>學習時間</w:t>
            </w:r>
          </w:p>
        </w:tc>
        <w:tc>
          <w:tcPr>
            <w:tcW w:w="1757" w:type="dxa"/>
          </w:tcPr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學習評量</w:t>
            </w:r>
          </w:p>
        </w:tc>
      </w:tr>
      <w:tr w:rsidR="000F1445" w:rsidRPr="005743F1" w:rsidTr="00AF3102">
        <w:trPr>
          <w:trHeight w:val="4526"/>
          <w:jc w:val="center"/>
        </w:trPr>
        <w:tc>
          <w:tcPr>
            <w:tcW w:w="1707" w:type="dxa"/>
            <w:vAlign w:val="center"/>
          </w:tcPr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  <w:r w:rsidRPr="005743F1">
              <w:rPr>
                <w:rFonts w:ascii="標楷體" w:eastAsia="標楷體" w:hAnsi="標楷體" w:hint="eastAsia"/>
              </w:rPr>
              <w:t>能認識多元家庭</w:t>
            </w: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能思考家庭型態變遷議題</w:t>
            </w: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  <w:r w:rsidRPr="005743F1">
              <w:rPr>
                <w:rFonts w:ascii="標楷體" w:eastAsia="標楷體" w:hAnsi="標楷體" w:hint="eastAsia"/>
              </w:rPr>
              <w:t>能認識多元家庭</w:t>
            </w: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AF3102">
            <w:pPr>
              <w:jc w:val="center"/>
              <w:rPr>
                <w:rFonts w:ascii="標楷體" w:eastAsia="標楷體" w:hAnsi="標楷體"/>
                <w:kern w:val="0"/>
              </w:rPr>
            </w:pPr>
          </w:p>
        </w:tc>
        <w:tc>
          <w:tcPr>
            <w:tcW w:w="5709" w:type="dxa"/>
            <w:gridSpan w:val="4"/>
          </w:tcPr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  <w:b/>
              </w:rPr>
            </w:pPr>
            <w:r w:rsidRPr="005743F1">
              <w:rPr>
                <w:rFonts w:ascii="標楷體" w:eastAsia="標楷體" w:hAnsi="標楷體" w:hint="eastAsia"/>
                <w:b/>
              </w:rPr>
              <w:lastRenderedPageBreak/>
              <w:t>壹、引起動機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一、認識「多元家庭」</w:t>
            </w:r>
          </w:p>
          <w:p w:rsidR="000F1445" w:rsidRPr="005743F1" w:rsidRDefault="000F1445" w:rsidP="000F1445">
            <w:pPr>
              <w:widowControl/>
              <w:numPr>
                <w:ilvl w:val="0"/>
                <w:numId w:val="21"/>
              </w:numPr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學生翻開課本P.68~P.69，圈出課文中所提到的家庭型態，學生</w:t>
            </w:r>
            <w:r w:rsidRPr="005743F1">
              <w:rPr>
                <w:rFonts w:ascii="標楷體" w:eastAsia="標楷體" w:hAnsi="標楷體" w:hint="eastAsia"/>
                <w:bdr w:val="single" w:sz="4" w:space="0" w:color="auto"/>
              </w:rPr>
              <w:t>個人發表</w:t>
            </w:r>
            <w:r w:rsidRPr="005743F1">
              <w:rPr>
                <w:rFonts w:ascii="標楷體" w:eastAsia="標楷體" w:hAnsi="標楷體" w:hint="eastAsia"/>
              </w:rPr>
              <w:t>舉手說出課文中提到的家庭型態，教師依學生發言，貼</w:t>
            </w:r>
            <w:proofErr w:type="gramStart"/>
            <w:r w:rsidRPr="005743F1">
              <w:rPr>
                <w:rFonts w:ascii="標楷體" w:eastAsia="標楷體" w:hAnsi="標楷體" w:hint="eastAsia"/>
              </w:rPr>
              <w:t>上字卡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，並請全班共同核對。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  <w:i/>
                <w:sz w:val="22"/>
                <w:szCs w:val="22"/>
              </w:rPr>
              <w:t>*教學小提醒：</w:t>
            </w:r>
          </w:p>
          <w:p w:rsidR="000F1445" w:rsidRPr="005743F1" w:rsidRDefault="000F1445" w:rsidP="00AF3102">
            <w:pPr>
              <w:tabs>
                <w:tab w:val="center" w:pos="4153"/>
                <w:tab w:val="right" w:pos="8306"/>
              </w:tabs>
              <w:snapToGrid w:val="0"/>
              <w:ind w:leftChars="200" w:left="708" w:hangingChars="100" w:hanging="228"/>
              <w:rPr>
                <w:rFonts w:ascii="標楷體" w:eastAsia="標楷體" w:hAnsi="標楷體"/>
                <w:i/>
                <w:spacing w:val="4"/>
                <w:sz w:val="22"/>
                <w:szCs w:val="22"/>
              </w:rPr>
            </w:pPr>
            <w:r w:rsidRPr="005743F1">
              <w:rPr>
                <w:rFonts w:ascii="標楷體" w:eastAsia="標楷體" w:hAnsi="標楷體" w:hint="eastAsia"/>
                <w:i/>
                <w:spacing w:val="4"/>
                <w:sz w:val="22"/>
                <w:szCs w:val="22"/>
              </w:rPr>
              <w:t>1.依課本內容可圈出：大家庭、小家庭、折衷家庭、兩人家庭、單身戶、單親家庭、隔代家庭、異國婚姻家庭，共8種。</w:t>
            </w:r>
          </w:p>
          <w:p w:rsidR="000F1445" w:rsidRPr="005743F1" w:rsidRDefault="000F1445" w:rsidP="00AF3102">
            <w:pPr>
              <w:tabs>
                <w:tab w:val="center" w:pos="4153"/>
                <w:tab w:val="right" w:pos="8306"/>
              </w:tabs>
              <w:snapToGrid w:val="0"/>
              <w:ind w:leftChars="200" w:left="594" w:hangingChars="50" w:hanging="114"/>
              <w:rPr>
                <w:rFonts w:ascii="標楷體" w:eastAsia="標楷體" w:hAnsi="標楷體"/>
                <w:i/>
                <w:spacing w:val="4"/>
                <w:sz w:val="22"/>
                <w:szCs w:val="22"/>
              </w:rPr>
            </w:pPr>
            <w:r w:rsidRPr="005743F1">
              <w:rPr>
                <w:rFonts w:ascii="標楷體" w:eastAsia="標楷體" w:hAnsi="標楷體" w:hint="eastAsia"/>
                <w:i/>
                <w:spacing w:val="4"/>
                <w:sz w:val="22"/>
                <w:szCs w:val="22"/>
              </w:rPr>
              <w:t>2.學生可能對「單身戶」是否為家庭的一種產生疑惑，留待發展活動中進行討論。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二、怎麼樣，可以稱做一個「家」？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（一）學生以</w:t>
            </w:r>
            <w:r w:rsidRPr="005743F1">
              <w:rPr>
                <w:rFonts w:ascii="標楷體" w:eastAsia="標楷體" w:hAnsi="標楷體" w:hint="eastAsia"/>
                <w:bdr w:val="single" w:sz="4" w:space="0" w:color="auto"/>
              </w:rPr>
              <w:t>小組</w:t>
            </w:r>
            <w:r w:rsidRPr="005743F1">
              <w:rPr>
                <w:rFonts w:ascii="標楷體" w:eastAsia="標楷體" w:hAnsi="標楷體" w:hint="eastAsia"/>
              </w:rPr>
              <w:t>為單位完成家的聯想單。。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ind w:leftChars="200" w:left="480"/>
              <w:rPr>
                <w:rFonts w:ascii="標楷體" w:eastAsia="標楷體" w:hAnsi="標楷體"/>
                <w:i/>
              </w:rPr>
            </w:pPr>
            <w:r w:rsidRPr="005743F1">
              <w:rPr>
                <w:rFonts w:ascii="標楷體" w:eastAsia="標楷體" w:hAnsi="標楷體" w:hint="eastAsia"/>
                <w:i/>
              </w:rPr>
              <w:t>如需要，可提示學生思考方向：家的組成元素、家庭的功能</w:t>
            </w:r>
            <w:r w:rsidRPr="005743F1">
              <w:rPr>
                <w:rFonts w:ascii="標楷體" w:eastAsia="標楷體" w:hAnsi="標楷體"/>
                <w:i/>
              </w:rPr>
              <w:t>…</w:t>
            </w:r>
            <w:proofErr w:type="gramStart"/>
            <w:r w:rsidRPr="005743F1">
              <w:rPr>
                <w:rFonts w:ascii="標楷體" w:eastAsia="標楷體" w:hAnsi="標楷體"/>
                <w:i/>
              </w:rPr>
              <w:t>…</w:t>
            </w:r>
            <w:proofErr w:type="gramEnd"/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（二）</w:t>
            </w:r>
            <w:r w:rsidRPr="005743F1">
              <w:rPr>
                <w:rFonts w:ascii="標楷體" w:eastAsia="標楷體" w:hAnsi="標楷體" w:hint="eastAsia"/>
                <w:bdr w:val="single" w:sz="4" w:space="0" w:color="auto"/>
              </w:rPr>
              <w:t>小組</w:t>
            </w:r>
            <w:r w:rsidRPr="005743F1">
              <w:rPr>
                <w:rFonts w:ascii="標楷體" w:eastAsia="標楷體" w:hAnsi="標楷體" w:hint="eastAsia"/>
              </w:rPr>
              <w:t>自由發表，教師將答案統整在黑板上。</w:t>
            </w:r>
          </w:p>
          <w:p w:rsidR="000F1445" w:rsidRPr="005743F1" w:rsidRDefault="000F1445" w:rsidP="00AF3102">
            <w:pPr>
              <w:adjustRightInd w:val="0"/>
              <w:snapToGrid w:val="0"/>
              <w:rPr>
                <w:rFonts w:ascii="標楷體" w:eastAsia="標楷體" w:hAnsi="標楷體"/>
                <w:i/>
                <w:sz w:val="22"/>
                <w:szCs w:val="22"/>
              </w:rPr>
            </w:pPr>
          </w:p>
          <w:p w:rsidR="000F1445" w:rsidRPr="005743F1" w:rsidRDefault="000F1445" w:rsidP="00AF3102">
            <w:pPr>
              <w:adjustRightInd w:val="0"/>
              <w:snapToGrid w:val="0"/>
              <w:spacing w:line="240" w:lineRule="atLeast"/>
              <w:rPr>
                <w:rFonts w:ascii="標楷體" w:eastAsia="標楷體" w:hAnsi="標楷體"/>
                <w:i/>
                <w:sz w:val="22"/>
                <w:szCs w:val="22"/>
              </w:rPr>
            </w:pPr>
            <w:r w:rsidRPr="005743F1">
              <w:rPr>
                <w:rFonts w:ascii="標楷體" w:eastAsia="標楷體" w:hAnsi="標楷體" w:hint="eastAsia"/>
                <w:i/>
                <w:sz w:val="22"/>
                <w:szCs w:val="22"/>
              </w:rPr>
              <w:t>*教學小提醒：</w:t>
            </w:r>
          </w:p>
          <w:p w:rsidR="000F1445" w:rsidRPr="005743F1" w:rsidRDefault="000F1445" w:rsidP="00AF3102">
            <w:pPr>
              <w:widowControl/>
              <w:adjustRightInd w:val="0"/>
              <w:snapToGrid w:val="0"/>
              <w:spacing w:line="240" w:lineRule="atLeast"/>
              <w:ind w:firstLineChars="200" w:firstLine="440"/>
              <w:rPr>
                <w:rFonts w:ascii="標楷體" w:eastAsia="標楷體" w:hAnsi="標楷體"/>
                <w:i/>
                <w:sz w:val="22"/>
              </w:rPr>
            </w:pPr>
            <w:r w:rsidRPr="005743F1">
              <w:rPr>
                <w:rFonts w:ascii="標楷體" w:eastAsia="標楷體" w:hAnsi="標楷體" w:hint="eastAsia"/>
                <w:i/>
                <w:sz w:val="22"/>
              </w:rPr>
              <w:t>家的聯想活動，用意是瞭解學生對家的概念或想法。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教師小結：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 xml:space="preserve"> </w:t>
            </w:r>
            <w:r w:rsidRPr="005743F1">
              <w:rPr>
                <w:rFonts w:ascii="標楷體" w:eastAsia="標楷體" w:hAnsi="標楷體"/>
              </w:rPr>
              <w:t xml:space="preserve">   </w:t>
            </w:r>
            <w:r w:rsidRPr="005743F1">
              <w:rPr>
                <w:rFonts w:ascii="標楷體" w:eastAsia="標楷體" w:hAnsi="標楷體" w:hint="eastAsia"/>
              </w:rPr>
              <w:t>課本提到這麼多種家庭型態，等一下我們更深入的來討論課本內容，討論的時候，可以配合你們共同完成的家的聯想來探究，家到底是什麼？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  <w:b/>
              </w:rPr>
            </w:pP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  <w:b/>
              </w:rPr>
            </w:pPr>
            <w:r w:rsidRPr="005743F1">
              <w:rPr>
                <w:rFonts w:ascii="標楷體" w:eastAsia="標楷體" w:hAnsi="標楷體" w:hint="eastAsia"/>
                <w:b/>
              </w:rPr>
              <w:t>貳、發展活動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【活動一】教科書想想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一、單身議題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教師提問：「你們認為『單身戶』算不算是一種家庭型態？為什麼？」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lastRenderedPageBreak/>
              <w:t>每個人將出自己的觀點，書寫在便利貼上: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  <w:u w:val="single"/>
              </w:rPr>
            </w:pPr>
            <w:r w:rsidRPr="005743F1">
              <w:rPr>
                <w:rFonts w:ascii="標楷體" w:eastAsia="標楷體" w:hAnsi="標楷體" w:hint="eastAsia"/>
              </w:rPr>
              <w:t>「</w:t>
            </w:r>
            <w:r w:rsidRPr="005743F1">
              <w:rPr>
                <w:rFonts w:ascii="標楷體" w:eastAsia="標楷體" w:hAnsi="標楷體" w:hint="eastAsia"/>
                <w:u w:val="single"/>
              </w:rPr>
              <w:t>算，因為</w:t>
            </w:r>
            <w:r w:rsidRPr="005743F1">
              <w:rPr>
                <w:rFonts w:ascii="標楷體" w:eastAsia="標楷體" w:hAnsi="標楷體"/>
                <w:u w:val="single"/>
              </w:rPr>
              <w:t>…</w:t>
            </w:r>
            <w:proofErr w:type="gramStart"/>
            <w:r w:rsidRPr="005743F1">
              <w:rPr>
                <w:rFonts w:ascii="標楷體" w:eastAsia="標楷體" w:hAnsi="標楷體"/>
                <w:u w:val="single"/>
              </w:rPr>
              <w:t>…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」/ 「</w:t>
            </w:r>
            <w:r w:rsidRPr="005743F1">
              <w:rPr>
                <w:rFonts w:ascii="標楷體" w:eastAsia="標楷體" w:hAnsi="標楷體" w:hint="eastAsia"/>
                <w:u w:val="single"/>
              </w:rPr>
              <w:t>不算，因為</w:t>
            </w:r>
            <w:r w:rsidRPr="005743F1">
              <w:rPr>
                <w:rFonts w:ascii="標楷體" w:eastAsia="標楷體" w:hAnsi="標楷體"/>
                <w:u w:val="single"/>
              </w:rPr>
              <w:t>…</w:t>
            </w:r>
            <w:proofErr w:type="gramStart"/>
            <w:r w:rsidRPr="005743F1">
              <w:rPr>
                <w:rFonts w:ascii="標楷體" w:eastAsia="標楷體" w:hAnsi="標楷體"/>
                <w:u w:val="single"/>
              </w:rPr>
              <w:t>…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」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  <w:bdr w:val="single" w:sz="4" w:space="0" w:color="auto"/>
              </w:rPr>
              <w:t>兩兩分享</w:t>
            </w:r>
            <w:r w:rsidRPr="005743F1">
              <w:rPr>
                <w:rFonts w:ascii="標楷體" w:eastAsia="標楷體" w:hAnsi="標楷體" w:hint="eastAsia"/>
              </w:rPr>
              <w:t>（說給旁邊同學聽），</w:t>
            </w:r>
            <w:r w:rsidRPr="005743F1">
              <w:rPr>
                <w:rFonts w:ascii="標楷體" w:eastAsia="標楷體" w:hAnsi="標楷體" w:hint="eastAsia"/>
                <w:bdr w:val="single" w:sz="4" w:space="0" w:color="auto"/>
              </w:rPr>
              <w:t>個人發表</w:t>
            </w:r>
            <w:r w:rsidRPr="005743F1">
              <w:rPr>
                <w:rFonts w:ascii="標楷體" w:eastAsia="標楷體" w:hAnsi="標楷體" w:hint="eastAsia"/>
              </w:rPr>
              <w:t>(張貼到黑板上)</w:t>
            </w:r>
          </w:p>
          <w:p w:rsidR="000F1445" w:rsidRPr="005743F1" w:rsidRDefault="000F1445" w:rsidP="00AF3102">
            <w:pPr>
              <w:widowControl/>
              <w:adjustRightInd w:val="0"/>
              <w:snapToGrid w:val="0"/>
              <w:spacing w:line="240" w:lineRule="atLeast"/>
              <w:rPr>
                <w:rFonts w:ascii="標楷體" w:eastAsia="標楷體" w:hAnsi="標楷體"/>
                <w:i/>
                <w:sz w:val="22"/>
                <w:szCs w:val="22"/>
              </w:rPr>
            </w:pPr>
            <w:r w:rsidRPr="005743F1">
              <w:rPr>
                <w:rFonts w:ascii="標楷體" w:eastAsia="標楷體" w:hAnsi="標楷體" w:hint="eastAsia"/>
                <w:i/>
                <w:sz w:val="22"/>
                <w:szCs w:val="22"/>
              </w:rPr>
              <w:t>*教學小提醒：</w:t>
            </w:r>
          </w:p>
          <w:p w:rsidR="000F1445" w:rsidRPr="005743F1" w:rsidRDefault="000F1445" w:rsidP="00AF3102">
            <w:pPr>
              <w:widowControl/>
              <w:adjustRightInd w:val="0"/>
              <w:snapToGrid w:val="0"/>
              <w:spacing w:line="240" w:lineRule="atLeast"/>
              <w:ind w:left="330" w:hangingChars="150" w:hanging="330"/>
              <w:rPr>
                <w:rFonts w:ascii="標楷體" w:eastAsia="標楷體" w:hAnsi="標楷體"/>
                <w:i/>
                <w:sz w:val="22"/>
                <w:szCs w:val="22"/>
              </w:rPr>
            </w:pPr>
            <w:r w:rsidRPr="005743F1">
              <w:rPr>
                <w:rFonts w:ascii="標楷體" w:eastAsia="標楷體" w:hAnsi="標楷體"/>
                <w:i/>
                <w:sz w:val="22"/>
                <w:szCs w:val="22"/>
              </w:rPr>
              <w:t xml:space="preserve">    </w:t>
            </w:r>
            <w:r w:rsidRPr="005743F1">
              <w:rPr>
                <w:rFonts w:ascii="標楷體" w:eastAsia="標楷體" w:hAnsi="標楷體" w:hint="eastAsia"/>
                <w:i/>
                <w:sz w:val="22"/>
                <w:szCs w:val="22"/>
              </w:rPr>
              <w:t>學生的回答可能與他們對「家」的想法有關，不論是哪一種看法，都是很寶貴的回應，沒有對錯，教師可以肯定學生的想法，並提點他們看見自己及他人不一樣的想法。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二、單親家庭議題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教師提問：「為什麼課文中會說單親家庭數量增加了？」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ind w:firstLineChars="200" w:firstLine="4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學生</w:t>
            </w:r>
            <w:r w:rsidRPr="005743F1">
              <w:rPr>
                <w:rFonts w:ascii="標楷體" w:eastAsia="標楷體" w:hAnsi="標楷體" w:hint="eastAsia"/>
                <w:bdr w:val="single" w:sz="4" w:space="0" w:color="auto"/>
              </w:rPr>
              <w:t>個人發言</w:t>
            </w:r>
            <w:r w:rsidRPr="005743F1">
              <w:rPr>
                <w:rFonts w:ascii="標楷體" w:eastAsia="標楷體" w:hAnsi="標楷體" w:hint="eastAsia"/>
              </w:rPr>
              <w:t>：因為離婚及意外事故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教師追問：「以前難道沒有離婚或意外事故發生嗎？為什麼現在會增加？」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 xml:space="preserve"> </w:t>
            </w:r>
            <w:r w:rsidRPr="005743F1">
              <w:rPr>
                <w:rFonts w:ascii="標楷體" w:eastAsia="標楷體" w:hAnsi="標楷體"/>
              </w:rPr>
              <w:t xml:space="preserve">   </w:t>
            </w:r>
            <w:r w:rsidRPr="005743F1">
              <w:rPr>
                <w:rFonts w:ascii="標楷體" w:eastAsia="標楷體" w:hAnsi="標楷體" w:hint="eastAsia"/>
                <w:bdr w:val="single" w:sz="4" w:space="0" w:color="auto"/>
              </w:rPr>
              <w:t>小組討論自由發表</w:t>
            </w:r>
          </w:p>
          <w:p w:rsidR="000F1445" w:rsidRPr="005743F1" w:rsidRDefault="000F1445" w:rsidP="00AF3102">
            <w:pPr>
              <w:adjustRightInd w:val="0"/>
              <w:snapToGrid w:val="0"/>
              <w:rPr>
                <w:rFonts w:ascii="標楷體" w:eastAsia="標楷體" w:hAnsi="標楷體"/>
                <w:i/>
                <w:sz w:val="22"/>
                <w:szCs w:val="22"/>
              </w:rPr>
            </w:pPr>
          </w:p>
          <w:p w:rsidR="000F1445" w:rsidRPr="005743F1" w:rsidRDefault="000F1445" w:rsidP="00AF3102">
            <w:pPr>
              <w:adjustRightInd w:val="0"/>
              <w:snapToGrid w:val="0"/>
              <w:rPr>
                <w:rFonts w:ascii="標楷體" w:eastAsia="標楷體" w:hAnsi="標楷體"/>
                <w:i/>
                <w:sz w:val="22"/>
                <w:szCs w:val="22"/>
              </w:rPr>
            </w:pPr>
            <w:r w:rsidRPr="005743F1">
              <w:rPr>
                <w:rFonts w:ascii="標楷體" w:eastAsia="標楷體" w:hAnsi="標楷體" w:hint="eastAsia"/>
                <w:i/>
                <w:sz w:val="22"/>
                <w:szCs w:val="22"/>
              </w:rPr>
              <w:t>*提問用意與教學小提醒：</w:t>
            </w:r>
          </w:p>
          <w:p w:rsidR="000F1445" w:rsidRPr="005743F1" w:rsidRDefault="000F1445" w:rsidP="00AF3102">
            <w:pPr>
              <w:adjustRightInd w:val="0"/>
              <w:snapToGrid w:val="0"/>
              <w:ind w:leftChars="200" w:left="480"/>
              <w:rPr>
                <w:rFonts w:ascii="標楷體" w:eastAsia="標楷體" w:hAnsi="標楷體"/>
                <w:i/>
                <w:sz w:val="22"/>
                <w:szCs w:val="22"/>
              </w:rPr>
            </w:pPr>
            <w:r w:rsidRPr="005743F1">
              <w:rPr>
                <w:rFonts w:ascii="標楷體" w:eastAsia="標楷體" w:hAnsi="標楷體" w:hint="eastAsia"/>
                <w:i/>
                <w:sz w:val="22"/>
                <w:szCs w:val="22"/>
              </w:rPr>
              <w:t>追問的重點希望能提點學生思考到離婚議題中的性別觀點、社會變遷因素，學生</w:t>
            </w:r>
            <w:proofErr w:type="gramStart"/>
            <w:r w:rsidRPr="005743F1">
              <w:rPr>
                <w:rFonts w:ascii="標楷體" w:eastAsia="標楷體" w:hAnsi="標楷體" w:hint="eastAsia"/>
                <w:i/>
                <w:sz w:val="22"/>
                <w:szCs w:val="22"/>
              </w:rPr>
              <w:t>如果說不出來</w:t>
            </w:r>
            <w:proofErr w:type="gramEnd"/>
            <w:r w:rsidRPr="005743F1">
              <w:rPr>
                <w:rFonts w:ascii="標楷體" w:eastAsia="標楷體" w:hAnsi="標楷體" w:hint="eastAsia"/>
                <w:i/>
                <w:sz w:val="22"/>
                <w:szCs w:val="22"/>
              </w:rPr>
              <w:t>，老師可稍做說明或小結。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三、家庭照顧議題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教師提問：「課本69頁放了一張照顧弱勢兒童的圖片，請問和</w:t>
            </w:r>
            <w:proofErr w:type="gramStart"/>
            <w:r w:rsidRPr="005743F1">
              <w:rPr>
                <w:rFonts w:ascii="標楷體" w:eastAsia="標楷體" w:hAnsi="標楷體" w:hint="eastAsia"/>
              </w:rPr>
              <w:t>這一課談多元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家庭有什麼關係?」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依據學生所提出的想法進行討論。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本活動旨在破除優、弱勢的二分，以批判思考方式扭轉文本設計的偏見。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</w:p>
          <w:p w:rsidR="000F1445" w:rsidRPr="005743F1" w:rsidRDefault="000F1445" w:rsidP="00AF3102">
            <w:pPr>
              <w:widowControl/>
              <w:adjustRightInd w:val="0"/>
              <w:snapToGrid w:val="0"/>
              <w:rPr>
                <w:rFonts w:ascii="標楷體" w:eastAsia="標楷體" w:hAnsi="標楷體"/>
                <w:i/>
                <w:sz w:val="22"/>
                <w:szCs w:val="22"/>
              </w:rPr>
            </w:pPr>
            <w:r w:rsidRPr="005743F1">
              <w:rPr>
                <w:rFonts w:ascii="標楷體" w:eastAsia="標楷體" w:hAnsi="標楷體" w:hint="eastAsia"/>
                <w:i/>
                <w:sz w:val="22"/>
                <w:szCs w:val="22"/>
              </w:rPr>
              <w:t>*教學小提醒：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afterLines="50" w:after="180"/>
              <w:ind w:leftChars="200" w:left="480"/>
              <w:jc w:val="both"/>
              <w:rPr>
                <w:rFonts w:ascii="標楷體" w:eastAsia="標楷體" w:hAnsi="標楷體"/>
                <w:i/>
                <w:sz w:val="22"/>
              </w:rPr>
            </w:pPr>
            <w:r w:rsidRPr="005743F1">
              <w:rPr>
                <w:rFonts w:ascii="標楷體" w:eastAsia="標楷體" w:hAnsi="標楷體" w:hint="eastAsia"/>
                <w:i/>
                <w:sz w:val="22"/>
              </w:rPr>
              <w:t>學生可能提出語言、經濟、人力問題造成弱勢，或將單親、隔代等家庭做等號連結。教師可適時引導學生反向思考，多元家庭的優勢為何。以及弱勢、優勢可從不同角度解讀。</w:t>
            </w:r>
          </w:p>
          <w:p w:rsidR="000F1445" w:rsidRPr="005743F1" w:rsidRDefault="000F1445" w:rsidP="00AF3102">
            <w:pPr>
              <w:widowControl/>
              <w:adjustRightInd w:val="0"/>
              <w:snapToGrid w:val="0"/>
              <w:ind w:leftChars="200" w:left="480"/>
              <w:rPr>
                <w:rFonts w:ascii="標楷體" w:eastAsia="標楷體" w:hAnsi="標楷體"/>
                <w:i/>
              </w:rPr>
            </w:pP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【活動二】教科書之外的不一樣又怎樣</w:t>
            </w:r>
          </w:p>
          <w:p w:rsidR="000F1445" w:rsidRPr="005743F1" w:rsidRDefault="000F1445" w:rsidP="00AF3102">
            <w:pPr>
              <w:widowControl/>
              <w:adjustRightInd w:val="0"/>
              <w:snapToGrid w:val="0"/>
              <w:spacing w:before="5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教師指導語：「課本上所提到的多元家庭型態，每</w:t>
            </w:r>
            <w:proofErr w:type="gramStart"/>
            <w:r w:rsidRPr="005743F1">
              <w:rPr>
                <w:rFonts w:ascii="標楷體" w:eastAsia="標楷體" w:hAnsi="標楷體" w:hint="eastAsia"/>
              </w:rPr>
              <w:t>個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家庭都不一樣，除了課本所提到的家庭型態，還有一些沒</w:t>
            </w:r>
            <w:r w:rsidRPr="005743F1">
              <w:rPr>
                <w:rFonts w:ascii="標楷體" w:eastAsia="標楷體" w:hAnsi="標楷體" w:hint="eastAsia"/>
              </w:rPr>
              <w:lastRenderedPageBreak/>
              <w:t>有被列入的家庭型態，我們來看一看還有什麼不一樣的家庭。」</w:t>
            </w:r>
          </w:p>
          <w:p w:rsidR="000F1445" w:rsidRPr="005743F1" w:rsidRDefault="000F1445" w:rsidP="00AF3102">
            <w:pPr>
              <w:widowControl/>
              <w:adjustRightInd w:val="0"/>
              <w:snapToGrid w:val="0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widowControl/>
              <w:numPr>
                <w:ilvl w:val="0"/>
                <w:numId w:val="22"/>
              </w:numPr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觀賞</w:t>
            </w:r>
            <w:r w:rsidRPr="005743F1">
              <w:rPr>
                <w:rFonts w:ascii="標楷體" w:eastAsia="標楷體" w:hAnsi="標楷體" w:hint="eastAsia"/>
                <w:u w:val="single"/>
              </w:rPr>
              <w:t>蔡依林</w:t>
            </w:r>
            <w:r w:rsidRPr="005743F1">
              <w:rPr>
                <w:rFonts w:ascii="標楷體" w:eastAsia="標楷體" w:hAnsi="標楷體" w:hint="eastAsia"/>
              </w:rPr>
              <w:t>MV「不一樣又怎樣」（4’12”），</w:t>
            </w:r>
          </w:p>
          <w:p w:rsidR="000F1445" w:rsidRPr="005743F1" w:rsidRDefault="000F1445" w:rsidP="000F1445">
            <w:pPr>
              <w:widowControl/>
              <w:numPr>
                <w:ilvl w:val="0"/>
                <w:numId w:val="22"/>
              </w:numPr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問題討論：</w:t>
            </w:r>
          </w:p>
          <w:p w:rsidR="000F1445" w:rsidRPr="005743F1" w:rsidRDefault="000F1445" w:rsidP="000F1445">
            <w:pPr>
              <w:widowControl/>
              <w:numPr>
                <w:ilvl w:val="0"/>
                <w:numId w:val="23"/>
              </w:numPr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影片中的主角和病人的關係是？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ind w:left="360"/>
              <w:rPr>
                <w:rFonts w:ascii="標楷體" w:eastAsia="標楷體" w:hAnsi="標楷體"/>
                <w:bdr w:val="single" w:sz="4" w:space="0" w:color="auto"/>
              </w:rPr>
            </w:pPr>
            <w:r w:rsidRPr="005743F1">
              <w:rPr>
                <w:rFonts w:ascii="標楷體" w:eastAsia="標楷體" w:hAnsi="標楷體" w:hint="eastAsia"/>
                <w:bdr w:val="single" w:sz="4" w:space="0" w:color="auto"/>
              </w:rPr>
              <w:t>個人發言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ind w:left="360"/>
              <w:rPr>
                <w:rFonts w:ascii="標楷體" w:eastAsia="標楷體" w:hAnsi="標楷體"/>
                <w:i/>
              </w:rPr>
            </w:pPr>
            <w:r w:rsidRPr="005743F1">
              <w:rPr>
                <w:rFonts w:ascii="標楷體" w:eastAsia="標楷體" w:hAnsi="標楷體" w:hint="eastAsia"/>
                <w:i/>
              </w:rPr>
              <w:t>學生可能答案：</w:t>
            </w:r>
            <w:r w:rsidRPr="005743F1">
              <w:rPr>
                <w:rFonts w:ascii="標楷體" w:eastAsia="標楷體" w:hAnsi="標楷體"/>
                <w:i/>
              </w:rPr>
              <w:t>朋</w:t>
            </w:r>
            <w:r w:rsidRPr="005743F1">
              <w:rPr>
                <w:rFonts w:ascii="標楷體" w:eastAsia="標楷體" w:hAnsi="標楷體" w:hint="eastAsia"/>
                <w:i/>
              </w:rPr>
              <w:t>友、情侶、家人</w:t>
            </w:r>
            <w:r w:rsidRPr="005743F1">
              <w:rPr>
                <w:rFonts w:ascii="標楷體" w:eastAsia="標楷體" w:hAnsi="標楷體"/>
                <w:i/>
              </w:rPr>
              <w:t>…</w:t>
            </w:r>
            <w:proofErr w:type="gramStart"/>
            <w:r w:rsidRPr="005743F1">
              <w:rPr>
                <w:rFonts w:ascii="標楷體" w:eastAsia="標楷體" w:hAnsi="標楷體"/>
                <w:i/>
              </w:rPr>
              <w:t>…</w:t>
            </w:r>
            <w:proofErr w:type="gramEnd"/>
          </w:p>
          <w:p w:rsidR="000F1445" w:rsidRPr="005743F1" w:rsidRDefault="000F1445" w:rsidP="000F1445">
            <w:pPr>
              <w:widowControl/>
              <w:numPr>
                <w:ilvl w:val="0"/>
                <w:numId w:val="23"/>
              </w:numPr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她和她算不算是「家人」？為什麼？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ind w:left="36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  <w:bdr w:val="single" w:sz="4" w:space="0" w:color="auto"/>
              </w:rPr>
              <w:t>小組討論並發表</w:t>
            </w:r>
          </w:p>
          <w:p w:rsidR="000F1445" w:rsidRPr="005743F1" w:rsidRDefault="000F1445" w:rsidP="00AF3102">
            <w:pPr>
              <w:widowControl/>
              <w:adjustRightInd w:val="0"/>
              <w:snapToGrid w:val="0"/>
              <w:ind w:left="357"/>
              <w:rPr>
                <w:rFonts w:ascii="標楷體" w:eastAsia="標楷體" w:hAnsi="標楷體"/>
                <w:i/>
              </w:rPr>
            </w:pPr>
          </w:p>
          <w:p w:rsidR="000F1445" w:rsidRPr="005743F1" w:rsidRDefault="000F1445" w:rsidP="00AF3102">
            <w:pPr>
              <w:widowControl/>
              <w:adjustRightInd w:val="0"/>
              <w:snapToGrid w:val="0"/>
              <w:ind w:left="357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以組別為單位，將討論結果書寫於A4紙上，</w:t>
            </w:r>
          </w:p>
          <w:p w:rsidR="000F1445" w:rsidRPr="005743F1" w:rsidRDefault="000F1445" w:rsidP="00AF3102">
            <w:pPr>
              <w:adjustRightInd w:val="0"/>
              <w:snapToGrid w:val="0"/>
              <w:rPr>
                <w:rFonts w:ascii="標楷體" w:eastAsia="標楷體" w:hAnsi="標楷體"/>
                <w:i/>
                <w:sz w:val="22"/>
                <w:szCs w:val="22"/>
              </w:rPr>
            </w:pPr>
          </w:p>
          <w:p w:rsidR="000F1445" w:rsidRPr="005743F1" w:rsidRDefault="000F1445" w:rsidP="00AF3102">
            <w:pPr>
              <w:adjustRightInd w:val="0"/>
              <w:snapToGrid w:val="0"/>
              <w:rPr>
                <w:rFonts w:ascii="標楷體" w:eastAsia="標楷體" w:hAnsi="標楷體"/>
                <w:i/>
                <w:sz w:val="22"/>
                <w:szCs w:val="22"/>
              </w:rPr>
            </w:pPr>
            <w:r w:rsidRPr="005743F1">
              <w:rPr>
                <w:rFonts w:ascii="標楷體" w:eastAsia="標楷體" w:hAnsi="標楷體" w:hint="eastAsia"/>
                <w:i/>
                <w:sz w:val="22"/>
                <w:szCs w:val="22"/>
              </w:rPr>
              <w:t>*提問用意與教學小提醒：</w:t>
            </w:r>
          </w:p>
          <w:p w:rsidR="000F1445" w:rsidRPr="005743F1" w:rsidRDefault="000F1445" w:rsidP="00AF3102">
            <w:pPr>
              <w:widowControl/>
              <w:adjustRightInd w:val="0"/>
              <w:snapToGrid w:val="0"/>
              <w:ind w:left="357"/>
              <w:rPr>
                <w:rFonts w:ascii="標楷體" w:eastAsia="標楷體" w:hAnsi="標楷體"/>
                <w:i/>
              </w:rPr>
            </w:pPr>
            <w:r w:rsidRPr="005743F1">
              <w:rPr>
                <w:rFonts w:ascii="標楷體" w:eastAsia="標楷體" w:hAnsi="標楷體" w:hint="eastAsia"/>
                <w:i/>
              </w:rPr>
              <w:t>這個提問呼應引起動機學生對家的聯想，可做對照討論。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3、醫院的人員為什麼不讓她簽手術同意書？最後</w:t>
            </w:r>
            <w:proofErr w:type="gramStart"/>
            <w:r w:rsidRPr="005743F1">
              <w:rPr>
                <w:rFonts w:ascii="標楷體" w:eastAsia="標楷體" w:hAnsi="標楷體" w:hint="eastAsia"/>
              </w:rPr>
              <w:t>是誰簽了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？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ind w:left="36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  <w:bdr w:val="single" w:sz="4" w:space="0" w:color="auto"/>
              </w:rPr>
              <w:t>小組討論並發表</w:t>
            </w:r>
          </w:p>
          <w:p w:rsidR="000F1445" w:rsidRPr="005743F1" w:rsidRDefault="000F1445" w:rsidP="00AF3102">
            <w:pPr>
              <w:widowControl/>
              <w:adjustRightInd w:val="0"/>
              <w:snapToGrid w:val="0"/>
              <w:ind w:left="357"/>
              <w:rPr>
                <w:rFonts w:ascii="標楷體" w:eastAsia="標楷體" w:hAnsi="標楷體"/>
                <w:i/>
              </w:rPr>
            </w:pPr>
          </w:p>
          <w:p w:rsidR="000F1445" w:rsidRPr="005743F1" w:rsidRDefault="000F1445" w:rsidP="00AF3102">
            <w:pPr>
              <w:adjustRightInd w:val="0"/>
              <w:snapToGrid w:val="0"/>
              <w:rPr>
                <w:rFonts w:ascii="標楷體" w:eastAsia="標楷體" w:hAnsi="標楷體"/>
                <w:i/>
                <w:sz w:val="22"/>
                <w:szCs w:val="22"/>
              </w:rPr>
            </w:pPr>
            <w:r w:rsidRPr="005743F1">
              <w:rPr>
                <w:rFonts w:ascii="標楷體" w:eastAsia="標楷體" w:hAnsi="標楷體" w:hint="eastAsia"/>
                <w:i/>
                <w:sz w:val="22"/>
                <w:szCs w:val="22"/>
              </w:rPr>
              <w:t>*提問用意與教學小提醒：</w:t>
            </w:r>
          </w:p>
          <w:p w:rsidR="000F1445" w:rsidRPr="005743F1" w:rsidRDefault="000F1445" w:rsidP="00AF3102">
            <w:pPr>
              <w:widowControl/>
              <w:adjustRightInd w:val="0"/>
              <w:snapToGrid w:val="0"/>
              <w:ind w:leftChars="200" w:left="480"/>
              <w:rPr>
                <w:rFonts w:ascii="標楷體" w:eastAsia="標楷體" w:hAnsi="標楷體"/>
                <w:i/>
              </w:rPr>
            </w:pPr>
            <w:r w:rsidRPr="005743F1">
              <w:rPr>
                <w:rFonts w:ascii="標楷體" w:eastAsia="標楷體" w:hAnsi="標楷體" w:hint="eastAsia"/>
                <w:i/>
              </w:rPr>
              <w:t>可提示學生，影片中的護理師問她：「還有誰可以簽同意書？」。</w:t>
            </w:r>
          </w:p>
          <w:p w:rsidR="000F1445" w:rsidRPr="005743F1" w:rsidRDefault="000F1445" w:rsidP="00AF3102">
            <w:pPr>
              <w:widowControl/>
              <w:adjustRightInd w:val="0"/>
              <w:snapToGrid w:val="0"/>
              <w:ind w:leftChars="200" w:left="480"/>
              <w:rPr>
                <w:rFonts w:ascii="標楷體" w:eastAsia="標楷體" w:hAnsi="標楷體"/>
                <w:i/>
              </w:rPr>
            </w:pPr>
            <w:r w:rsidRPr="005743F1">
              <w:rPr>
                <w:rFonts w:ascii="標楷體" w:eastAsia="標楷體" w:hAnsi="標楷體" w:hint="eastAsia"/>
                <w:i/>
              </w:rPr>
              <w:t>這個提問引導學生看見「家」的法律定位會影響到日常生活的權益。</w:t>
            </w:r>
          </w:p>
          <w:p w:rsidR="000F1445" w:rsidRPr="005743F1" w:rsidRDefault="000F1445" w:rsidP="00AF3102">
            <w:pPr>
              <w:widowControl/>
              <w:adjustRightInd w:val="0"/>
              <w:snapToGrid w:val="0"/>
              <w:ind w:leftChars="200" w:left="480"/>
              <w:rPr>
                <w:rFonts w:ascii="標楷體" w:eastAsia="標楷體" w:hAnsi="標楷體"/>
                <w:sz w:val="20"/>
                <w:szCs w:val="20"/>
              </w:rPr>
            </w:pPr>
          </w:p>
          <w:p w:rsidR="000F1445" w:rsidRPr="005743F1" w:rsidRDefault="000F1445" w:rsidP="00AF3102">
            <w:pPr>
              <w:widowControl/>
              <w:adjustRightInd w:val="0"/>
              <w:snapToGrid w:val="0"/>
              <w:rPr>
                <w:rFonts w:ascii="新細明體" w:hAnsi="新細明體"/>
                <w:sz w:val="20"/>
                <w:szCs w:val="20"/>
              </w:rPr>
            </w:pPr>
            <w:r w:rsidRPr="005743F1">
              <w:rPr>
                <w:rFonts w:ascii="新細明體" w:hAnsi="新細明體"/>
                <w:sz w:val="20"/>
                <w:szCs w:val="20"/>
              </w:rPr>
              <w:t>*補充資料</w:t>
            </w:r>
            <w:r w:rsidRPr="005743F1">
              <w:rPr>
                <w:rFonts w:ascii="新細明體" w:hAnsi="新細明體" w:hint="eastAsia"/>
                <w:sz w:val="20"/>
                <w:szCs w:val="20"/>
              </w:rPr>
              <w:t>：</w:t>
            </w:r>
          </w:p>
          <w:p w:rsidR="000F1445" w:rsidRPr="005743F1" w:rsidRDefault="000F1445" w:rsidP="00AF3102">
            <w:pPr>
              <w:widowControl/>
              <w:adjustRightInd w:val="0"/>
              <w:snapToGrid w:val="0"/>
              <w:rPr>
                <w:rFonts w:ascii="新細明體" w:hAnsi="新細明體"/>
                <w:sz w:val="20"/>
                <w:szCs w:val="20"/>
              </w:rPr>
            </w:pPr>
            <w:r w:rsidRPr="005743F1">
              <w:rPr>
                <w:rFonts w:ascii="新細明體" w:hAnsi="新細明體" w:hint="eastAsia"/>
                <w:sz w:val="20"/>
                <w:szCs w:val="20"/>
                <w:u w:val="wave"/>
              </w:rPr>
              <w:t>醫療法</w:t>
            </w:r>
            <w:r w:rsidRPr="005743F1">
              <w:rPr>
                <w:rFonts w:ascii="新細明體" w:hAnsi="新細明體" w:hint="eastAsia"/>
                <w:sz w:val="20"/>
                <w:szCs w:val="20"/>
              </w:rPr>
              <w:t>第 63、64條內容相關規定。</w:t>
            </w:r>
            <w:r w:rsidRPr="005743F1">
              <w:rPr>
                <w:rFonts w:ascii="新細明體" w:hAnsi="新細明體"/>
                <w:sz w:val="20"/>
                <w:szCs w:val="20"/>
              </w:rPr>
              <w:t>…</w:t>
            </w:r>
            <w:proofErr w:type="gramStart"/>
            <w:r w:rsidRPr="005743F1">
              <w:rPr>
                <w:rFonts w:ascii="新細明體" w:hAnsi="新細明體"/>
                <w:sz w:val="20"/>
                <w:szCs w:val="20"/>
              </w:rPr>
              <w:t>…</w:t>
            </w:r>
            <w:proofErr w:type="gramEnd"/>
            <w:r w:rsidRPr="005743F1">
              <w:rPr>
                <w:rFonts w:ascii="新細明體" w:hAnsi="新細明體" w:hint="eastAsia"/>
                <w:sz w:val="20"/>
                <w:szCs w:val="20"/>
              </w:rPr>
              <w:t>醫療機構實施侵入性檢查或治療，應向病人或其法定代理人、配偶、親屬或關係人說明，並經其同意，簽具同意書</w:t>
            </w:r>
            <w:r w:rsidRPr="005743F1">
              <w:rPr>
                <w:rFonts w:ascii="新細明體" w:hAnsi="新細明體"/>
                <w:sz w:val="20"/>
                <w:szCs w:val="20"/>
              </w:rPr>
              <w:t>…</w:t>
            </w:r>
            <w:proofErr w:type="gramStart"/>
            <w:r w:rsidRPr="005743F1">
              <w:rPr>
                <w:rFonts w:ascii="新細明體" w:hAnsi="新細明體"/>
                <w:sz w:val="20"/>
                <w:szCs w:val="20"/>
              </w:rPr>
              <w:t>…</w:t>
            </w:r>
            <w:proofErr w:type="gramEnd"/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小結：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臺灣司法院大法官在今年5月24日公布同性婚姻釋憲結果，宣告民法條文中男女才能訂定婚約的規定，和憲法第22條保障人民婚姻自由及第7條保障人民平等權的意旨相違背。因此，接下來的二年內，民法必須修法，同志家庭即將是合法的多元家庭之</w:t>
            </w:r>
            <w:proofErr w:type="gramStart"/>
            <w:r w:rsidRPr="005743F1">
              <w:rPr>
                <w:rFonts w:ascii="標楷體" w:eastAsia="標楷體" w:hAnsi="標楷體" w:hint="eastAsia"/>
              </w:rPr>
              <w:t>一</w:t>
            </w:r>
            <w:proofErr w:type="gramEnd"/>
            <w:r w:rsidRPr="005743F1">
              <w:rPr>
                <w:rFonts w:ascii="標楷體" w:eastAsia="標楷體" w:hAnsi="標楷體" w:hint="eastAsia"/>
              </w:rPr>
              <w:t>。</w:t>
            </w:r>
          </w:p>
          <w:p w:rsidR="000F1445" w:rsidRPr="005743F1" w:rsidRDefault="000F1445" w:rsidP="00AF3102">
            <w:pPr>
              <w:widowControl/>
              <w:adjustRightInd w:val="0"/>
              <w:snapToGrid w:val="0"/>
              <w:rPr>
                <w:rFonts w:ascii="標楷體" w:eastAsia="標楷體" w:hAnsi="標楷體"/>
                <w:sz w:val="20"/>
                <w:szCs w:val="20"/>
              </w:rPr>
            </w:pPr>
          </w:p>
          <w:p w:rsidR="000F1445" w:rsidRPr="005743F1" w:rsidRDefault="000F1445" w:rsidP="00AF3102">
            <w:pPr>
              <w:widowControl/>
              <w:adjustRightInd w:val="0"/>
              <w:snapToGrid w:val="0"/>
              <w:rPr>
                <w:rFonts w:ascii="新細明體" w:hAnsi="新細明體"/>
                <w:sz w:val="20"/>
                <w:szCs w:val="20"/>
              </w:rPr>
            </w:pPr>
            <w:r w:rsidRPr="005743F1">
              <w:rPr>
                <w:rFonts w:ascii="新細明體" w:hAnsi="新細明體" w:hint="eastAsia"/>
                <w:sz w:val="20"/>
                <w:szCs w:val="20"/>
              </w:rPr>
              <w:t>*補充資料：</w:t>
            </w:r>
          </w:p>
          <w:p w:rsidR="000F1445" w:rsidRPr="005743F1" w:rsidRDefault="000F1445" w:rsidP="00AF3102">
            <w:pPr>
              <w:widowControl/>
              <w:adjustRightInd w:val="0"/>
              <w:snapToGrid w:val="0"/>
              <w:rPr>
                <w:rFonts w:ascii="新細明體" w:hAnsi="新細明體"/>
                <w:sz w:val="20"/>
                <w:szCs w:val="20"/>
              </w:rPr>
            </w:pPr>
            <w:r w:rsidRPr="005743F1">
              <w:rPr>
                <w:rFonts w:ascii="新細明體" w:hAnsi="新細明體" w:hint="eastAsia"/>
                <w:sz w:val="20"/>
                <w:szCs w:val="20"/>
              </w:rPr>
              <w:t>一、大法官釋字第748號解釋文全文：</w:t>
            </w:r>
          </w:p>
          <w:p w:rsidR="000F1445" w:rsidRPr="005743F1" w:rsidRDefault="000F1445" w:rsidP="00AF3102">
            <w:pPr>
              <w:widowControl/>
              <w:adjustRightInd w:val="0"/>
              <w:snapToGrid w:val="0"/>
              <w:rPr>
                <w:rFonts w:ascii="新細明體" w:hAnsi="新細明體"/>
                <w:sz w:val="20"/>
                <w:szCs w:val="20"/>
              </w:rPr>
            </w:pPr>
            <w:r w:rsidRPr="005743F1">
              <w:rPr>
                <w:rFonts w:ascii="新細明體" w:hAnsi="新細明體" w:hint="eastAsia"/>
                <w:sz w:val="20"/>
                <w:szCs w:val="20"/>
              </w:rPr>
              <w:lastRenderedPageBreak/>
              <w:t>民法第4編親屬第2章婚姻規定，未使相同性別二人，得為經營共同生活之目的，成立具有親密性及排他性之永久結合關係，於此範圍內，與憲法第22條保障人民婚姻自由及第7條保障人民平等權之意旨有違。有關機關應於本解釋公布之日起2年內，依本解釋意旨完成相關法律之修正或制定。至於以何種形式達成婚姻自由之平等保護，屬立法形成之範圍。逾期未完成相關法律之修正或制定者，相同性別二人為成立上開永久結合關係，得依上開婚姻章規定，持二人以上證人簽名之書面，向戶政機關辦理結婚登記。</w:t>
            </w:r>
          </w:p>
          <w:p w:rsidR="000F1445" w:rsidRPr="005743F1" w:rsidRDefault="000F1445" w:rsidP="00AF3102">
            <w:pPr>
              <w:widowControl/>
              <w:adjustRightInd w:val="0"/>
              <w:snapToGrid w:val="0"/>
              <w:rPr>
                <w:rFonts w:ascii="新細明體" w:hAnsi="新細明體"/>
                <w:sz w:val="20"/>
                <w:szCs w:val="20"/>
              </w:rPr>
            </w:pPr>
            <w:r w:rsidRPr="005743F1">
              <w:rPr>
                <w:rFonts w:ascii="新細明體" w:hAnsi="新細明體" w:hint="eastAsia"/>
                <w:sz w:val="20"/>
                <w:szCs w:val="20"/>
              </w:rPr>
              <w:t>二、民法第 972 條</w:t>
            </w:r>
            <w:r w:rsidRPr="005743F1">
              <w:rPr>
                <w:rFonts w:ascii="新細明體" w:hAnsi="新細明體" w:hint="eastAsia"/>
                <w:sz w:val="20"/>
                <w:szCs w:val="20"/>
              </w:rPr>
              <w:tab/>
              <w:t xml:space="preserve"> </w:t>
            </w:r>
            <w:r w:rsidRPr="005743F1">
              <w:rPr>
                <w:rFonts w:ascii="新細明體" w:hAnsi="新細明體" w:hint="eastAsia"/>
                <w:sz w:val="20"/>
                <w:szCs w:val="20"/>
              </w:rPr>
              <w:tab/>
              <w:t>婚約，應由男女當事人自行訂定。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  <w:b/>
              </w:rPr>
            </w:pP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  <w:b/>
              </w:rPr>
            </w:pPr>
            <w:r w:rsidRPr="005743F1">
              <w:rPr>
                <w:rFonts w:ascii="標楷體" w:eastAsia="標楷體" w:hAnsi="標楷體" w:hint="eastAsia"/>
                <w:b/>
              </w:rPr>
              <w:t>參、統整活動~總結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ind w:left="240" w:hangingChars="100" w:hanging="24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1、課本中所談論的多元家庭，可能還缺少了一些家庭型態，我們可以透過閱讀時事，多思考多認識。</w:t>
            </w:r>
          </w:p>
          <w:p w:rsidR="000F1445" w:rsidRPr="005743F1" w:rsidRDefault="000F1445" w:rsidP="000F1445">
            <w:pPr>
              <w:widowControl/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/>
              </w:rPr>
              <w:t>2</w:t>
            </w:r>
            <w:r w:rsidRPr="005743F1">
              <w:rPr>
                <w:rFonts w:ascii="標楷體" w:eastAsia="標楷體" w:hAnsi="標楷體" w:hint="eastAsia"/>
              </w:rPr>
              <w:t>、任何一種家庭型態，都應受到同樣的法律保障與尊重。在生活中，也應學習尊重，不應該以偏見的方式去看待和我們不一樣的家庭。</w:t>
            </w:r>
          </w:p>
        </w:tc>
        <w:tc>
          <w:tcPr>
            <w:tcW w:w="629" w:type="dxa"/>
          </w:tcPr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  <w:r w:rsidRPr="005743F1">
              <w:rPr>
                <w:rFonts w:ascii="標楷體" w:eastAsia="標楷體" w:hAnsi="標楷體" w:hint="eastAsia"/>
                <w:kern w:val="0"/>
              </w:rPr>
              <w:t>2</w:t>
            </w:r>
            <w:r w:rsidRPr="005743F1">
              <w:rPr>
                <w:rFonts w:ascii="標楷體" w:eastAsia="標楷體" w:hAnsi="標楷體"/>
                <w:kern w:val="0"/>
              </w:rPr>
              <w:t>’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4</w:t>
            </w:r>
            <w:r w:rsidRPr="005743F1">
              <w:rPr>
                <w:rFonts w:ascii="標楷體" w:eastAsia="標楷體" w:hAnsi="標楷體"/>
              </w:rPr>
              <w:t>’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5</w:t>
            </w:r>
            <w:r w:rsidRPr="005743F1">
              <w:rPr>
                <w:rFonts w:ascii="標楷體" w:eastAsia="標楷體" w:hAnsi="標楷體"/>
              </w:rPr>
              <w:t>’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  <w:r w:rsidRPr="005743F1">
              <w:rPr>
                <w:rFonts w:ascii="標楷體" w:eastAsia="標楷體" w:hAnsi="標楷體" w:hint="eastAsia"/>
                <w:kern w:val="0"/>
              </w:rPr>
              <w:t>6</w:t>
            </w:r>
            <w:r w:rsidRPr="005743F1">
              <w:rPr>
                <w:rFonts w:ascii="標楷體" w:eastAsia="標楷體" w:hAnsi="標楷體"/>
                <w:kern w:val="0"/>
              </w:rPr>
              <w:t>’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  <w:r w:rsidRPr="005743F1">
              <w:rPr>
                <w:rFonts w:ascii="標楷體" w:eastAsia="標楷體" w:hAnsi="標楷體" w:hint="eastAsia"/>
                <w:kern w:val="0"/>
              </w:rPr>
              <w:t>5</w:t>
            </w:r>
            <w:r w:rsidRPr="005743F1">
              <w:rPr>
                <w:rFonts w:ascii="標楷體" w:eastAsia="標楷體" w:hAnsi="標楷體"/>
                <w:kern w:val="0"/>
              </w:rPr>
              <w:t>’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  <w:r w:rsidRPr="005743F1">
              <w:rPr>
                <w:rFonts w:ascii="標楷體" w:eastAsia="標楷體" w:hAnsi="標楷體" w:hint="eastAsia"/>
                <w:kern w:val="0"/>
              </w:rPr>
              <w:t>5</w:t>
            </w:r>
            <w:r w:rsidRPr="005743F1">
              <w:rPr>
                <w:rFonts w:ascii="標楷體" w:eastAsia="標楷體" w:hAnsi="標楷體"/>
                <w:kern w:val="0"/>
              </w:rPr>
              <w:t>’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  <w:r w:rsidRPr="005743F1">
              <w:rPr>
                <w:rFonts w:ascii="標楷體" w:eastAsia="標楷體" w:hAnsi="標楷體" w:hint="eastAsia"/>
                <w:kern w:val="0"/>
              </w:rPr>
              <w:t>10</w:t>
            </w:r>
            <w:r w:rsidRPr="005743F1">
              <w:rPr>
                <w:rFonts w:ascii="標楷體" w:eastAsia="標楷體" w:hAnsi="標楷體"/>
                <w:kern w:val="0"/>
              </w:rPr>
              <w:t>’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rPr>
                <w:rFonts w:ascii="標楷體" w:eastAsia="標楷體" w:hAnsi="標楷體"/>
                <w:kern w:val="0"/>
              </w:rPr>
            </w:pPr>
            <w:r w:rsidRPr="005743F1">
              <w:rPr>
                <w:rFonts w:ascii="標楷體" w:eastAsia="標楷體" w:hAnsi="標楷體" w:hint="eastAsia"/>
                <w:kern w:val="0"/>
              </w:rPr>
              <w:t>2</w:t>
            </w:r>
            <w:r w:rsidRPr="005743F1">
              <w:rPr>
                <w:rFonts w:ascii="標楷體" w:eastAsia="標楷體" w:hAnsi="標楷體"/>
                <w:kern w:val="0"/>
              </w:rPr>
              <w:t>’</w:t>
            </w:r>
          </w:p>
        </w:tc>
        <w:tc>
          <w:tcPr>
            <w:tcW w:w="1757" w:type="dxa"/>
          </w:tcPr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能參與課堂活動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能參與小組討論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能認真思考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能專注傾聽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能參與討論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能認真思考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能專注傾聽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能參與討論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能認真思考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能專注傾聽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  <w:r w:rsidRPr="005743F1">
              <w:rPr>
                <w:rFonts w:ascii="標楷體" w:eastAsia="標楷體" w:hAnsi="標楷體" w:hint="eastAsia"/>
              </w:rPr>
              <w:t>能參與討論</w:t>
            </w:r>
          </w:p>
          <w:p w:rsidR="000F1445" w:rsidRPr="005743F1" w:rsidRDefault="000F1445" w:rsidP="000F1445">
            <w:pPr>
              <w:adjustRightInd w:val="0"/>
              <w:snapToGrid w:val="0"/>
              <w:spacing w:beforeLines="50" w:before="180"/>
              <w:jc w:val="center"/>
              <w:rPr>
                <w:rFonts w:ascii="標楷體" w:eastAsia="標楷體" w:hAnsi="標楷體"/>
              </w:rPr>
            </w:pPr>
          </w:p>
        </w:tc>
      </w:tr>
    </w:tbl>
    <w:p w:rsidR="000F1445" w:rsidRPr="005743F1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Pr="002208C8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Pr="002208C8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Pr="002208C8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Pr="002208C8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Pr="002208C8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Pr="002208C8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Pr="002208C8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Pr="007256FA" w:rsidRDefault="000F1445" w:rsidP="000F1445">
      <w:pPr>
        <w:rPr>
          <w:rFonts w:ascii="標楷體" w:eastAsia="標楷體" w:hAnsi="標楷體"/>
          <w:b/>
          <w:sz w:val="36"/>
          <w:szCs w:val="36"/>
        </w:rPr>
      </w:pPr>
      <w:bookmarkStart w:id="0" w:name="_GoBack"/>
      <w:bookmarkEnd w:id="0"/>
      <w:r w:rsidRPr="007256FA">
        <w:rPr>
          <w:rFonts w:ascii="標楷體" w:eastAsia="標楷體" w:hAnsi="標楷體" w:hint="eastAsia"/>
          <w:b/>
          <w:sz w:val="36"/>
          <w:szCs w:val="36"/>
        </w:rPr>
        <w:lastRenderedPageBreak/>
        <w:t>附件一：</w:t>
      </w:r>
      <w:r w:rsidRPr="007256FA">
        <w:rPr>
          <w:rFonts w:ascii="標楷體" w:eastAsia="標楷體" w:hAnsi="標楷體" w:hint="eastAsia"/>
        </w:rPr>
        <w:t>翰林版6上 社會第五單元之二 教科書內容</w:t>
      </w:r>
    </w:p>
    <w:p w:rsidR="000F1445" w:rsidRPr="007256FA" w:rsidRDefault="000F1445" w:rsidP="000F1445">
      <w:pPr>
        <w:rPr>
          <w:rFonts w:ascii="標楷體" w:eastAsia="標楷體" w:hAnsi="標楷體"/>
          <w:b/>
          <w:sz w:val="36"/>
          <w:szCs w:val="36"/>
        </w:rPr>
      </w:pPr>
      <w:r w:rsidRPr="007256FA">
        <w:rPr>
          <w:rFonts w:ascii="標楷體" w:eastAsia="標楷體" w:hAnsi="標楷體"/>
          <w:b/>
          <w:noProof/>
          <w:sz w:val="36"/>
          <w:szCs w:val="36"/>
        </w:rPr>
        <w:drawing>
          <wp:inline distT="0" distB="0" distL="0" distR="0" wp14:anchorId="1C9BFC31" wp14:editId="2726AFA1">
            <wp:extent cx="5849855" cy="8210550"/>
            <wp:effectExtent l="0" t="0" r="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1734" cy="8213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1445" w:rsidRPr="007256FA" w:rsidRDefault="000F1445" w:rsidP="000F1445">
      <w:pPr>
        <w:rPr>
          <w:rFonts w:ascii="標楷體" w:eastAsia="標楷體" w:hAnsi="標楷體"/>
          <w:b/>
          <w:sz w:val="36"/>
          <w:szCs w:val="36"/>
        </w:rPr>
      </w:pPr>
      <w:r w:rsidRPr="007256FA">
        <w:rPr>
          <w:rFonts w:ascii="標楷體" w:eastAsia="標楷體" w:hAnsi="標楷體" w:hint="eastAsia"/>
          <w:b/>
          <w:noProof/>
        </w:rPr>
        <w:lastRenderedPageBreak/>
        <w:drawing>
          <wp:inline distT="0" distB="0" distL="0" distR="0" wp14:anchorId="512E2D16" wp14:editId="738479E2">
            <wp:extent cx="6029960" cy="8302691"/>
            <wp:effectExtent l="0" t="0" r="8890" b="3175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299" cy="8305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1445" w:rsidRPr="007256FA" w:rsidRDefault="000F1445" w:rsidP="000F1445">
      <w:pPr>
        <w:rPr>
          <w:rFonts w:ascii="標楷體" w:eastAsia="標楷體" w:hAnsi="標楷體"/>
          <w:noProof/>
          <w:sz w:val="36"/>
          <w:szCs w:val="36"/>
        </w:rPr>
      </w:pPr>
    </w:p>
    <w:p w:rsidR="000F1445" w:rsidRPr="007256FA" w:rsidRDefault="000F1445" w:rsidP="000F1445">
      <w:pPr>
        <w:rPr>
          <w:noProof/>
          <w:sz w:val="36"/>
          <w:szCs w:val="36"/>
        </w:rPr>
      </w:pPr>
      <w:r w:rsidRPr="007256FA">
        <w:rPr>
          <w:rFonts w:ascii="標楷體" w:eastAsia="標楷體" w:hAnsi="標楷體" w:hint="eastAsia"/>
          <w:noProof/>
          <w:sz w:val="36"/>
          <w:szCs w:val="36"/>
        </w:rPr>
        <w:lastRenderedPageBreak/>
        <w:t>附件二</w:t>
      </w:r>
      <w:r w:rsidRPr="007256FA">
        <w:rPr>
          <w:rFonts w:hint="eastAsia"/>
          <w:noProof/>
          <w:sz w:val="36"/>
          <w:szCs w:val="36"/>
        </w:rPr>
        <w:t>：</w:t>
      </w:r>
      <w:r w:rsidRPr="007256FA">
        <w:rPr>
          <w:rFonts w:ascii="標楷體" w:eastAsia="標楷體" w:hAnsi="標楷體" w:hint="eastAsia"/>
          <w:noProof/>
          <w:sz w:val="36"/>
          <w:szCs w:val="36"/>
        </w:rPr>
        <w:t>家的聯想單</w:t>
      </w:r>
    </w:p>
    <w:p w:rsidR="000F1445" w:rsidRPr="007256FA" w:rsidRDefault="000F1445" w:rsidP="000F1445">
      <w:pPr>
        <w:rPr>
          <w:rFonts w:ascii="標楷體" w:eastAsia="標楷體" w:hAnsi="標楷體"/>
          <w:noProof/>
          <w:sz w:val="28"/>
          <w:szCs w:val="28"/>
        </w:rPr>
      </w:pPr>
      <w:r w:rsidRPr="007256FA">
        <w:rPr>
          <w:rFonts w:ascii="標楷體" w:eastAsia="標楷體" w:hAnsi="標楷體" w:hint="eastAsia"/>
          <w:noProof/>
          <w:sz w:val="28"/>
          <w:szCs w:val="28"/>
        </w:rPr>
        <w:t>你覺得一個「家」的組成需要具備什麼要素？怎麼樣可以稱為一個家？</w:t>
      </w:r>
    </w:p>
    <w:tbl>
      <w:tblPr>
        <w:tblStyle w:val="af"/>
        <w:tblW w:w="0" w:type="auto"/>
        <w:jc w:val="center"/>
        <w:tblLook w:val="04A0" w:firstRow="1" w:lastRow="0" w:firstColumn="1" w:lastColumn="0" w:noHBand="0" w:noVBand="1"/>
      </w:tblPr>
      <w:tblGrid>
        <w:gridCol w:w="3245"/>
        <w:gridCol w:w="3245"/>
        <w:gridCol w:w="3246"/>
      </w:tblGrid>
      <w:tr w:rsidR="000F1445" w:rsidRPr="007256FA" w:rsidTr="00AF3102">
        <w:trPr>
          <w:trHeight w:val="4002"/>
          <w:jc w:val="center"/>
        </w:trPr>
        <w:tc>
          <w:tcPr>
            <w:tcW w:w="3245" w:type="dxa"/>
          </w:tcPr>
          <w:p w:rsidR="000F1445" w:rsidRPr="007256FA" w:rsidRDefault="000F1445" w:rsidP="00AF3102">
            <w:pPr>
              <w:rPr>
                <w:rFonts w:ascii="標楷體" w:eastAsia="標楷體" w:hAnsi="標楷體"/>
                <w:b/>
                <w:kern w:val="0"/>
                <w:sz w:val="20"/>
              </w:rPr>
            </w:pPr>
          </w:p>
        </w:tc>
        <w:tc>
          <w:tcPr>
            <w:tcW w:w="3245" w:type="dxa"/>
          </w:tcPr>
          <w:p w:rsidR="000F1445" w:rsidRPr="007256FA" w:rsidRDefault="000F1445" w:rsidP="00AF3102">
            <w:pPr>
              <w:rPr>
                <w:rFonts w:ascii="標楷體" w:eastAsia="標楷體" w:hAnsi="標楷體"/>
                <w:b/>
                <w:kern w:val="0"/>
                <w:sz w:val="20"/>
              </w:rPr>
            </w:pPr>
            <w:r w:rsidRPr="007256FA">
              <w:rPr>
                <w:rFonts w:ascii="標楷體" w:eastAsia="標楷體" w:hAnsi="標楷體" w:hint="eastAsia"/>
                <w:noProof/>
                <w:kern w:val="0"/>
                <w:sz w:val="240"/>
                <w:szCs w:val="240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001FF0DB" wp14:editId="6467BAF4">
                      <wp:simplePos x="0" y="0"/>
                      <wp:positionH relativeFrom="column">
                        <wp:posOffset>554038</wp:posOffset>
                      </wp:positionH>
                      <wp:positionV relativeFrom="paragraph">
                        <wp:posOffset>2335846</wp:posOffset>
                      </wp:positionV>
                      <wp:extent cx="712470" cy="226695"/>
                      <wp:effectExtent l="0" t="42863" r="63818" b="25717"/>
                      <wp:wrapNone/>
                      <wp:docPr id="20" name="向右箭號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 flipV="1">
                                <a:off x="0" y="0"/>
                                <a:ext cx="712470" cy="226695"/>
                              </a:xfrm>
                              <a:prstGeom prst="rightArrow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ysClr val="windowText" lastClr="000000">
                                    <a:shade val="50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向右箭號 20" o:spid="_x0000_s1026" type="#_x0000_t13" style="position:absolute;margin-left:43.65pt;margin-top:183.9pt;width:56.1pt;height:17.85pt;rotation:90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" adj="18164" filled="f" strokeweight="2.5pt"/>
                  </w:pict>
                </mc:Fallback>
              </mc:AlternateContent>
            </w:r>
            <w:r w:rsidRPr="007256FA">
              <w:rPr>
                <w:rFonts w:ascii="標楷體" w:eastAsia="標楷體" w:hAnsi="標楷體" w:hint="eastAsia"/>
                <w:b/>
                <w:noProof/>
                <w:kern w:val="0"/>
                <w:sz w:val="240"/>
                <w:szCs w:val="24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A7C01B9" wp14:editId="025B11B1">
                      <wp:simplePos x="0" y="0"/>
                      <wp:positionH relativeFrom="column">
                        <wp:posOffset>1624513</wp:posOffset>
                      </wp:positionH>
                      <wp:positionV relativeFrom="paragraph">
                        <wp:posOffset>2432077</wp:posOffset>
                      </wp:positionV>
                      <wp:extent cx="712470" cy="190470"/>
                      <wp:effectExtent l="127952" t="0" r="139383" b="6032"/>
                      <wp:wrapNone/>
                      <wp:docPr id="14" name="向右箭號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7787210" flipV="1">
                                <a:off x="0" y="0"/>
                                <a:ext cx="712470" cy="190470"/>
                              </a:xfrm>
                              <a:prstGeom prst="rightArrow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ysClr val="windowText" lastClr="000000">
                                    <a:shade val="50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向右箭號 14" o:spid="_x0000_s1026" type="#_x0000_t13" style="position:absolute;margin-left:127.9pt;margin-top:191.5pt;width:56.1pt;height:15pt;rotation:4164583fd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" adj="18713" filled="f" strokeweight="2.5pt"/>
                  </w:pict>
                </mc:Fallback>
              </mc:AlternateContent>
            </w:r>
            <w:r w:rsidRPr="007256FA">
              <w:rPr>
                <w:rFonts w:ascii="標楷體" w:eastAsia="標楷體" w:hAnsi="標楷體" w:hint="eastAsia"/>
                <w:b/>
                <w:noProof/>
                <w:kern w:val="0"/>
                <w:sz w:val="240"/>
                <w:szCs w:val="24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7AC273F6" wp14:editId="10E79B36">
                      <wp:simplePos x="0" y="0"/>
                      <wp:positionH relativeFrom="column">
                        <wp:posOffset>-452707</wp:posOffset>
                      </wp:positionH>
                      <wp:positionV relativeFrom="paragraph">
                        <wp:posOffset>2467379</wp:posOffset>
                      </wp:positionV>
                      <wp:extent cx="712470" cy="204674"/>
                      <wp:effectExtent l="158750" t="0" r="189230" b="0"/>
                      <wp:wrapNone/>
                      <wp:docPr id="17" name="向右箭號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3968288" flipV="1">
                                <a:off x="0" y="0"/>
                                <a:ext cx="712470" cy="204674"/>
                              </a:xfrm>
                              <a:prstGeom prst="rightArrow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ysClr val="windowText" lastClr="000000">
                                    <a:shade val="50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向右箭號 17" o:spid="_x0000_s1026" type="#_x0000_t13" style="position:absolute;margin-left:-35.65pt;margin-top:194.3pt;width:56.1pt;height:16.1pt;rotation:8335865fd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" adj="18497" filled="f" strokeweight="2.5pt"/>
                  </w:pict>
                </mc:Fallback>
              </mc:AlternateContent>
            </w:r>
          </w:p>
        </w:tc>
        <w:tc>
          <w:tcPr>
            <w:tcW w:w="3246" w:type="dxa"/>
          </w:tcPr>
          <w:p w:rsidR="000F1445" w:rsidRPr="007256FA" w:rsidRDefault="000F1445" w:rsidP="00AF3102">
            <w:pPr>
              <w:rPr>
                <w:rFonts w:ascii="標楷體" w:eastAsia="標楷體" w:hAnsi="標楷體"/>
                <w:b/>
                <w:kern w:val="0"/>
                <w:sz w:val="20"/>
              </w:rPr>
            </w:pPr>
          </w:p>
        </w:tc>
      </w:tr>
      <w:tr w:rsidR="000F1445" w:rsidRPr="007256FA" w:rsidTr="00AF3102">
        <w:trPr>
          <w:trHeight w:val="4002"/>
          <w:jc w:val="center"/>
        </w:trPr>
        <w:tc>
          <w:tcPr>
            <w:tcW w:w="3245" w:type="dxa"/>
          </w:tcPr>
          <w:p w:rsidR="000F1445" w:rsidRPr="007256FA" w:rsidRDefault="000F1445" w:rsidP="00AF3102">
            <w:pPr>
              <w:rPr>
                <w:rFonts w:ascii="標楷體" w:eastAsia="標楷體" w:hAnsi="標楷體"/>
                <w:b/>
                <w:kern w:val="0"/>
                <w:sz w:val="20"/>
              </w:rPr>
            </w:pPr>
            <w:r w:rsidRPr="007256FA">
              <w:rPr>
                <w:rFonts w:ascii="標楷體" w:eastAsia="標楷體" w:hAnsi="標楷體" w:hint="eastAsia"/>
                <w:b/>
                <w:noProof/>
                <w:kern w:val="0"/>
                <w:sz w:val="240"/>
                <w:szCs w:val="240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60971CE3" wp14:editId="203C2BA6">
                      <wp:simplePos x="0" y="0"/>
                      <wp:positionH relativeFrom="column">
                        <wp:posOffset>1555339</wp:posOffset>
                      </wp:positionH>
                      <wp:positionV relativeFrom="paragraph">
                        <wp:posOffset>1009500</wp:posOffset>
                      </wp:positionV>
                      <wp:extent cx="551180" cy="255494"/>
                      <wp:effectExtent l="38100" t="57150" r="1270" b="49530"/>
                      <wp:wrapNone/>
                      <wp:docPr id="21" name="向右箭號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551180" cy="255494"/>
                              </a:xfrm>
                              <a:prstGeom prst="rightArrow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ysClr val="windowText" lastClr="000000">
                                    <a:shade val="50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向右箭號 21" o:spid="_x0000_s1026" type="#_x0000_t13" style="position:absolute;margin-left:122.45pt;margin-top:79.5pt;width:43.4pt;height:20.1pt;rotation:18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" adj="16594" filled="f" strokeweight="2.5pt"/>
                  </w:pict>
                </mc:Fallback>
              </mc:AlternateContent>
            </w:r>
          </w:p>
        </w:tc>
        <w:tc>
          <w:tcPr>
            <w:tcW w:w="3245" w:type="dxa"/>
            <w:vAlign w:val="center"/>
          </w:tcPr>
          <w:p w:rsidR="000F1445" w:rsidRPr="007256FA" w:rsidRDefault="000F1445" w:rsidP="00AF3102">
            <w:pPr>
              <w:jc w:val="center"/>
              <w:rPr>
                <w:rFonts w:ascii="標楷體" w:eastAsia="標楷體" w:hAnsi="標楷體"/>
                <w:kern w:val="0"/>
                <w:sz w:val="240"/>
                <w:szCs w:val="240"/>
              </w:rPr>
            </w:pPr>
            <w:r w:rsidRPr="007256FA">
              <w:rPr>
                <w:rFonts w:ascii="標楷體" w:eastAsia="標楷體" w:hAnsi="標楷體" w:hint="eastAsia"/>
                <w:noProof/>
                <w:kern w:val="0"/>
                <w:sz w:val="240"/>
                <w:szCs w:val="24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F2C4B76" wp14:editId="4157C95B">
                      <wp:simplePos x="0" y="0"/>
                      <wp:positionH relativeFrom="column">
                        <wp:posOffset>1749425</wp:posOffset>
                      </wp:positionH>
                      <wp:positionV relativeFrom="paragraph">
                        <wp:posOffset>934720</wp:posOffset>
                      </wp:positionV>
                      <wp:extent cx="631825" cy="295275"/>
                      <wp:effectExtent l="19050" t="57150" r="34925" b="66675"/>
                      <wp:wrapNone/>
                      <wp:docPr id="212" name="向右箭號 2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1825" cy="295275"/>
                              </a:xfrm>
                              <a:prstGeom prst="rightArrow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ysClr val="windowText" lastClr="000000">
                                    <a:shade val="50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向右箭號 212" o:spid="_x0000_s1026" type="#_x0000_t13" style="position:absolute;margin-left:137.75pt;margin-top:73.6pt;width:49.75pt;height:23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" adj="16553" filled="f" strokeweight="2.5pt"/>
                  </w:pict>
                </mc:Fallback>
              </mc:AlternateContent>
            </w:r>
            <w:r w:rsidRPr="007256FA">
              <w:rPr>
                <w:rFonts w:ascii="標楷體" w:eastAsia="標楷體" w:hAnsi="標楷體" w:hint="eastAsia"/>
                <w:noProof/>
                <w:kern w:val="0"/>
                <w:sz w:val="240"/>
                <w:szCs w:val="240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FD47994" wp14:editId="75491494">
                      <wp:simplePos x="0" y="0"/>
                      <wp:positionH relativeFrom="column">
                        <wp:posOffset>1635125</wp:posOffset>
                      </wp:positionH>
                      <wp:positionV relativeFrom="paragraph">
                        <wp:posOffset>2416175</wp:posOffset>
                      </wp:positionV>
                      <wp:extent cx="712470" cy="195580"/>
                      <wp:effectExtent l="163195" t="0" r="174625" b="0"/>
                      <wp:wrapNone/>
                      <wp:docPr id="213" name="向右箭號 2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913304" flipV="1">
                                <a:off x="0" y="0"/>
                                <a:ext cx="712470" cy="195580"/>
                              </a:xfrm>
                              <a:prstGeom prst="rightArrow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ysClr val="windowText" lastClr="000000">
                                    <a:shade val="50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向右箭號 213" o:spid="_x0000_s1026" type="#_x0000_t13" style="position:absolute;margin-left:128.75pt;margin-top:190.25pt;width:56.1pt;height:15.4pt;rotation:-3182105fd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" adj="18635" filled="f" strokeweight="2.5pt"/>
                  </w:pict>
                </mc:Fallback>
              </mc:AlternateContent>
            </w:r>
            <w:r w:rsidRPr="007256FA">
              <w:rPr>
                <w:rFonts w:ascii="標楷體" w:eastAsia="標楷體" w:hAnsi="標楷體" w:hint="eastAsia"/>
                <w:noProof/>
                <w:kern w:val="0"/>
                <w:sz w:val="240"/>
                <w:szCs w:val="24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FA76E99" wp14:editId="254AAE96">
                      <wp:simplePos x="0" y="0"/>
                      <wp:positionH relativeFrom="column">
                        <wp:posOffset>-396875</wp:posOffset>
                      </wp:positionH>
                      <wp:positionV relativeFrom="paragraph">
                        <wp:posOffset>2459990</wp:posOffset>
                      </wp:positionV>
                      <wp:extent cx="712470" cy="219075"/>
                      <wp:effectExtent l="0" t="209550" r="0" b="161925"/>
                      <wp:wrapNone/>
                      <wp:docPr id="214" name="向右箭號 2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8115276" flipV="1">
                                <a:off x="0" y="0"/>
                                <a:ext cx="712470" cy="219075"/>
                              </a:xfrm>
                              <a:prstGeom prst="rightArrow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ysClr val="windowText" lastClr="000000">
                                    <a:shade val="50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向右箭號 214" o:spid="_x0000_s1026" type="#_x0000_t13" style="position:absolute;margin-left:-31.25pt;margin-top:193.7pt;width:56.1pt;height:17.25pt;rotation:-8864045fd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" adj="18279" filled="f" strokeweight="2.5pt"/>
                  </w:pict>
                </mc:Fallback>
              </mc:AlternateContent>
            </w:r>
            <w:r w:rsidRPr="007256FA">
              <w:rPr>
                <w:rFonts w:ascii="標楷體" w:eastAsia="標楷體" w:hAnsi="標楷體" w:hint="eastAsia"/>
                <w:kern w:val="0"/>
                <w:sz w:val="240"/>
                <w:szCs w:val="240"/>
              </w:rPr>
              <w:t>家</w:t>
            </w:r>
          </w:p>
        </w:tc>
        <w:tc>
          <w:tcPr>
            <w:tcW w:w="3246" w:type="dxa"/>
          </w:tcPr>
          <w:p w:rsidR="000F1445" w:rsidRPr="007256FA" w:rsidRDefault="000F1445" w:rsidP="00AF3102">
            <w:pPr>
              <w:rPr>
                <w:rFonts w:ascii="標楷體" w:eastAsia="標楷體" w:hAnsi="標楷體"/>
                <w:b/>
                <w:kern w:val="0"/>
                <w:sz w:val="20"/>
              </w:rPr>
            </w:pPr>
          </w:p>
        </w:tc>
      </w:tr>
      <w:tr w:rsidR="000F1445" w:rsidRPr="007256FA" w:rsidTr="00AF3102">
        <w:trPr>
          <w:trHeight w:val="4002"/>
          <w:jc w:val="center"/>
        </w:trPr>
        <w:tc>
          <w:tcPr>
            <w:tcW w:w="3245" w:type="dxa"/>
          </w:tcPr>
          <w:p w:rsidR="000F1445" w:rsidRPr="007256FA" w:rsidRDefault="000F1445" w:rsidP="00AF3102">
            <w:pPr>
              <w:rPr>
                <w:rFonts w:ascii="標楷體" w:eastAsia="標楷體" w:hAnsi="標楷體"/>
                <w:b/>
                <w:kern w:val="0"/>
                <w:sz w:val="20"/>
              </w:rPr>
            </w:pPr>
          </w:p>
        </w:tc>
        <w:tc>
          <w:tcPr>
            <w:tcW w:w="3245" w:type="dxa"/>
          </w:tcPr>
          <w:p w:rsidR="000F1445" w:rsidRPr="007256FA" w:rsidRDefault="000F1445" w:rsidP="00AF3102">
            <w:pPr>
              <w:rPr>
                <w:rFonts w:ascii="標楷體" w:eastAsia="標楷體" w:hAnsi="標楷體"/>
                <w:b/>
                <w:kern w:val="0"/>
                <w:sz w:val="20"/>
              </w:rPr>
            </w:pPr>
            <w:r w:rsidRPr="007256FA">
              <w:rPr>
                <w:rFonts w:ascii="標楷體" w:eastAsia="標楷體" w:hAnsi="標楷體" w:hint="eastAsia"/>
                <w:b/>
                <w:noProof/>
                <w:kern w:val="0"/>
                <w:sz w:val="240"/>
                <w:szCs w:val="240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2F8E283" wp14:editId="5116A936">
                      <wp:simplePos x="0" y="0"/>
                      <wp:positionH relativeFrom="column">
                        <wp:posOffset>611050</wp:posOffset>
                      </wp:positionH>
                      <wp:positionV relativeFrom="paragraph">
                        <wp:posOffset>-166698</wp:posOffset>
                      </wp:positionV>
                      <wp:extent cx="712470" cy="228471"/>
                      <wp:effectExtent l="51752" t="24448" r="63183" b="44132"/>
                      <wp:wrapNone/>
                      <wp:docPr id="19" name="向右箭號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 flipV="1">
                                <a:off x="0" y="0"/>
                                <a:ext cx="712470" cy="228471"/>
                              </a:xfrm>
                              <a:prstGeom prst="rightArrow">
                                <a:avLst/>
                              </a:prstGeom>
                              <a:noFill/>
                              <a:ln w="31750" cap="flat" cmpd="sng" algn="ctr">
                                <a:solidFill>
                                  <a:sysClr val="windowText" lastClr="000000">
                                    <a:shade val="50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向右箭號 19" o:spid="_x0000_s1026" type="#_x0000_t13" style="position:absolute;margin-left:48.1pt;margin-top:-13.15pt;width:56.1pt;height:18pt;rotation:-90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" adj="18137" filled="f" strokeweight="2.5pt"/>
                  </w:pict>
                </mc:Fallback>
              </mc:AlternateContent>
            </w:r>
          </w:p>
        </w:tc>
        <w:tc>
          <w:tcPr>
            <w:tcW w:w="3246" w:type="dxa"/>
          </w:tcPr>
          <w:p w:rsidR="000F1445" w:rsidRPr="007256FA" w:rsidRDefault="000F1445" w:rsidP="00AF3102">
            <w:pPr>
              <w:rPr>
                <w:rFonts w:ascii="標楷體" w:eastAsia="標楷體" w:hAnsi="標楷體"/>
                <w:b/>
                <w:kern w:val="0"/>
                <w:sz w:val="20"/>
              </w:rPr>
            </w:pPr>
          </w:p>
        </w:tc>
      </w:tr>
    </w:tbl>
    <w:p w:rsidR="000F1445" w:rsidRPr="007256FA" w:rsidRDefault="000F1445" w:rsidP="000F1445">
      <w:pPr>
        <w:rPr>
          <w:rFonts w:ascii="標楷體" w:eastAsia="標楷體" w:hAnsi="標楷體"/>
          <w:b/>
        </w:rPr>
      </w:pPr>
    </w:p>
    <w:p w:rsidR="000F1445" w:rsidRPr="00B36D6A" w:rsidRDefault="000F1445" w:rsidP="000F1445">
      <w:pPr>
        <w:spacing w:line="0" w:lineRule="atLeast"/>
        <w:jc w:val="both"/>
        <w:rPr>
          <w:rFonts w:ascii="標楷體" w:eastAsia="標楷體" w:hAnsi="標楷體"/>
          <w:b/>
        </w:rPr>
      </w:pPr>
    </w:p>
    <w:p w:rsidR="000F1445" w:rsidRPr="002208C8" w:rsidRDefault="000F1445" w:rsidP="000F1445">
      <w:pPr>
        <w:jc w:val="center"/>
        <w:rPr>
          <w:rFonts w:ascii="標楷體" w:eastAsia="標楷體" w:hAnsi="標楷體" w:cs="細明體"/>
          <w:b/>
          <w:sz w:val="36"/>
          <w:szCs w:val="36"/>
        </w:rPr>
      </w:pPr>
      <w:r w:rsidRPr="002208C8">
        <w:rPr>
          <w:rFonts w:ascii="Calibri" w:hAnsi="Calibri"/>
          <w:noProof/>
          <w:sz w:val="36"/>
          <w:szCs w:val="36"/>
        </w:rPr>
        <w:drawing>
          <wp:anchor distT="0" distB="0" distL="114300" distR="114300" simplePos="0" relativeHeight="251659264" behindDoc="0" locked="0" layoutInCell="1" allowOverlap="1" wp14:anchorId="70636BBE" wp14:editId="31295528">
            <wp:simplePos x="0" y="0"/>
            <wp:positionH relativeFrom="column">
              <wp:posOffset>0</wp:posOffset>
            </wp:positionH>
            <wp:positionV relativeFrom="paragraph">
              <wp:posOffset>180975</wp:posOffset>
            </wp:positionV>
            <wp:extent cx="742950" cy="561975"/>
            <wp:effectExtent l="0" t="0" r="0" b="9525"/>
            <wp:wrapSquare wrapText="bothSides"/>
            <wp:docPr id="7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561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2208C8">
        <w:rPr>
          <w:rFonts w:ascii="標楷體" w:eastAsia="標楷體" w:hAnsi="標楷體" w:hint="eastAsia"/>
          <w:b/>
          <w:sz w:val="36"/>
          <w:szCs w:val="36"/>
        </w:rPr>
        <w:t>新北市10</w:t>
      </w:r>
      <w:r>
        <w:rPr>
          <w:rFonts w:ascii="標楷體" w:eastAsia="標楷體" w:hAnsi="標楷體" w:hint="eastAsia"/>
          <w:b/>
          <w:sz w:val="36"/>
          <w:szCs w:val="36"/>
        </w:rPr>
        <w:t>6</w:t>
      </w:r>
      <w:r w:rsidRPr="002208C8">
        <w:rPr>
          <w:rFonts w:ascii="標楷體" w:eastAsia="標楷體" w:hAnsi="標楷體" w:hint="eastAsia"/>
          <w:b/>
          <w:sz w:val="36"/>
          <w:szCs w:val="36"/>
        </w:rPr>
        <w:t>學</w:t>
      </w:r>
      <w:r w:rsidRPr="002208C8">
        <w:rPr>
          <w:rFonts w:ascii="標楷體" w:eastAsia="標楷體" w:hAnsi="標楷體" w:cs="細明體" w:hint="eastAsia"/>
          <w:b/>
          <w:sz w:val="36"/>
          <w:szCs w:val="36"/>
        </w:rPr>
        <w:t>年度第</w:t>
      </w:r>
      <w:r>
        <w:rPr>
          <w:rFonts w:ascii="標楷體" w:eastAsia="標楷體" w:hAnsi="標楷體" w:cs="細明體" w:hint="eastAsia"/>
          <w:b/>
          <w:sz w:val="36"/>
          <w:szCs w:val="36"/>
        </w:rPr>
        <w:t>一</w:t>
      </w:r>
      <w:r w:rsidRPr="002208C8">
        <w:rPr>
          <w:rFonts w:ascii="標楷體" w:eastAsia="標楷體" w:hAnsi="標楷體" w:cs="細明體" w:hint="eastAsia"/>
          <w:b/>
          <w:sz w:val="36"/>
          <w:szCs w:val="36"/>
        </w:rPr>
        <w:t>學期性別平等教育輔導團</w:t>
      </w:r>
    </w:p>
    <w:p w:rsidR="000F1445" w:rsidRPr="002208C8" w:rsidRDefault="000F1445" w:rsidP="000F1445">
      <w:pPr>
        <w:jc w:val="center"/>
        <w:rPr>
          <w:rFonts w:ascii="標楷體" w:eastAsia="標楷體" w:hAnsi="標楷體" w:cs="細明體"/>
          <w:b/>
          <w:sz w:val="40"/>
          <w:szCs w:val="40"/>
        </w:rPr>
      </w:pPr>
      <w:r w:rsidRPr="002208C8">
        <w:rPr>
          <w:rFonts w:ascii="標楷體" w:eastAsia="標楷體" w:hAnsi="標楷體" w:hint="eastAsia"/>
          <w:b/>
          <w:sz w:val="36"/>
          <w:szCs w:val="36"/>
        </w:rPr>
        <w:t>分區教學演示教學省思記錄單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9"/>
        <w:gridCol w:w="2582"/>
        <w:gridCol w:w="1701"/>
        <w:gridCol w:w="3969"/>
      </w:tblGrid>
      <w:tr w:rsidR="000F1445" w:rsidRPr="00DC7F9C" w:rsidTr="00AF3102">
        <w:tc>
          <w:tcPr>
            <w:tcW w:w="1779" w:type="dxa"/>
          </w:tcPr>
          <w:p w:rsidR="000F1445" w:rsidRPr="001E3892" w:rsidRDefault="000F1445" w:rsidP="00AF3102">
            <w:pPr>
              <w:rPr>
                <w:rFonts w:ascii="標楷體" w:eastAsia="標楷體" w:hAnsi="標楷體"/>
              </w:rPr>
            </w:pPr>
            <w:r w:rsidRPr="001E3892">
              <w:rPr>
                <w:rFonts w:ascii="標楷體" w:eastAsia="標楷體" w:hAnsi="標楷體" w:hint="eastAsia"/>
              </w:rPr>
              <w:t>教學演示日期</w:t>
            </w:r>
          </w:p>
        </w:tc>
        <w:tc>
          <w:tcPr>
            <w:tcW w:w="2582" w:type="dxa"/>
          </w:tcPr>
          <w:p w:rsidR="000F1445" w:rsidRPr="001E3892" w:rsidRDefault="000F1445" w:rsidP="00AF3102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2017</w:t>
            </w:r>
            <w:r w:rsidRPr="001E3892">
              <w:rPr>
                <w:rFonts w:ascii="標楷體" w:eastAsia="標楷體" w:hAnsi="標楷體" w:hint="eastAsia"/>
              </w:rPr>
              <w:t>年</w:t>
            </w:r>
            <w:r>
              <w:rPr>
                <w:rFonts w:ascii="標楷體" w:eastAsia="標楷體" w:hAnsi="標楷體" w:hint="eastAsia"/>
              </w:rPr>
              <w:t xml:space="preserve">11 </w:t>
            </w:r>
            <w:r w:rsidRPr="001E3892">
              <w:rPr>
                <w:rFonts w:ascii="標楷體" w:eastAsia="標楷體" w:hAnsi="標楷體" w:hint="eastAsia"/>
              </w:rPr>
              <w:t>月</w:t>
            </w:r>
            <w:r>
              <w:rPr>
                <w:rFonts w:ascii="標楷體" w:eastAsia="標楷體" w:hAnsi="標楷體" w:hint="eastAsia"/>
              </w:rPr>
              <w:t>22</w:t>
            </w:r>
            <w:r w:rsidRPr="001E3892">
              <w:rPr>
                <w:rFonts w:ascii="標楷體" w:eastAsia="標楷體" w:hAnsi="標楷體" w:hint="eastAsia"/>
              </w:rPr>
              <w:t xml:space="preserve"> 日</w:t>
            </w:r>
          </w:p>
        </w:tc>
        <w:tc>
          <w:tcPr>
            <w:tcW w:w="1701" w:type="dxa"/>
          </w:tcPr>
          <w:p w:rsidR="000F1445" w:rsidRPr="001E3892" w:rsidRDefault="000F1445" w:rsidP="00AF3102">
            <w:pPr>
              <w:rPr>
                <w:rFonts w:ascii="標楷體" w:eastAsia="標楷體" w:hAnsi="標楷體"/>
              </w:rPr>
            </w:pPr>
            <w:r w:rsidRPr="001E3892">
              <w:rPr>
                <w:rFonts w:ascii="標楷體" w:eastAsia="標楷體" w:hAnsi="標楷體" w:hint="eastAsia"/>
              </w:rPr>
              <w:t>教學演示學校</w:t>
            </w:r>
          </w:p>
        </w:tc>
        <w:tc>
          <w:tcPr>
            <w:tcW w:w="3969" w:type="dxa"/>
          </w:tcPr>
          <w:p w:rsidR="000F1445" w:rsidRPr="001E3892" w:rsidRDefault="000F1445" w:rsidP="00AF3102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  <w:u w:val="single"/>
              </w:rPr>
              <w:t xml:space="preserve"> 新莊</w:t>
            </w:r>
            <w:r w:rsidRPr="001E3892">
              <w:rPr>
                <w:rFonts w:ascii="標楷體" w:eastAsia="標楷體" w:hAnsi="標楷體" w:hint="eastAsia"/>
                <w:u w:val="single"/>
              </w:rPr>
              <w:t xml:space="preserve"> </w:t>
            </w:r>
            <w:r w:rsidRPr="001E3892">
              <w:rPr>
                <w:rFonts w:ascii="標楷體" w:eastAsia="標楷體" w:hAnsi="標楷體" w:hint="eastAsia"/>
              </w:rPr>
              <w:t xml:space="preserve"> 區</w:t>
            </w:r>
            <w:r w:rsidRPr="00CE7307">
              <w:rPr>
                <w:rFonts w:ascii="標楷體" w:eastAsia="標楷體" w:hAnsi="標楷體" w:hint="eastAsia"/>
                <w:u w:val="single"/>
              </w:rPr>
              <w:t xml:space="preserve"> </w:t>
            </w:r>
            <w:r>
              <w:rPr>
                <w:rFonts w:ascii="標楷體" w:eastAsia="標楷體" w:hAnsi="標楷體" w:hint="eastAsia"/>
                <w:u w:val="single"/>
              </w:rPr>
              <w:t xml:space="preserve">思賢 </w:t>
            </w:r>
            <w:r w:rsidRPr="001E3892">
              <w:rPr>
                <w:rFonts w:ascii="標楷體" w:eastAsia="標楷體" w:hAnsi="標楷體" w:hint="eastAsia"/>
              </w:rPr>
              <w:t>國小</w:t>
            </w:r>
            <w:r>
              <w:rPr>
                <w:rFonts w:ascii="標楷體" w:eastAsia="標楷體" w:hAnsi="標楷體" w:hint="eastAsia"/>
              </w:rPr>
              <w:t xml:space="preserve">   </w:t>
            </w:r>
          </w:p>
        </w:tc>
      </w:tr>
      <w:tr w:rsidR="000F1445" w:rsidRPr="00DC7F9C" w:rsidTr="00AF3102">
        <w:tc>
          <w:tcPr>
            <w:tcW w:w="1779" w:type="dxa"/>
          </w:tcPr>
          <w:p w:rsidR="000F1445" w:rsidRPr="001E3892" w:rsidRDefault="000F1445" w:rsidP="00AF3102">
            <w:pPr>
              <w:rPr>
                <w:rFonts w:ascii="標楷體" w:eastAsia="標楷體" w:hAnsi="標楷體"/>
              </w:rPr>
            </w:pPr>
            <w:r w:rsidRPr="001E3892">
              <w:rPr>
                <w:rFonts w:ascii="標楷體" w:eastAsia="標楷體" w:hAnsi="標楷體" w:hint="eastAsia"/>
              </w:rPr>
              <w:t>教學主題</w:t>
            </w:r>
          </w:p>
        </w:tc>
        <w:tc>
          <w:tcPr>
            <w:tcW w:w="2582" w:type="dxa"/>
          </w:tcPr>
          <w:p w:rsidR="000F1445" w:rsidRPr="001E3892" w:rsidRDefault="000F1445" w:rsidP="00AF3102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各種各樣的家</w:t>
            </w:r>
          </w:p>
        </w:tc>
        <w:tc>
          <w:tcPr>
            <w:tcW w:w="1701" w:type="dxa"/>
          </w:tcPr>
          <w:p w:rsidR="000F1445" w:rsidRPr="001E3892" w:rsidRDefault="000F1445" w:rsidP="00AF3102">
            <w:pPr>
              <w:rPr>
                <w:rFonts w:ascii="標楷體" w:eastAsia="標楷體" w:hAnsi="標楷體"/>
              </w:rPr>
            </w:pPr>
            <w:r w:rsidRPr="001E3892">
              <w:rPr>
                <w:rFonts w:ascii="標楷體" w:eastAsia="標楷體" w:hAnsi="標楷體" w:hint="eastAsia"/>
              </w:rPr>
              <w:t>教學版本</w:t>
            </w:r>
          </w:p>
        </w:tc>
        <w:tc>
          <w:tcPr>
            <w:tcW w:w="3969" w:type="dxa"/>
          </w:tcPr>
          <w:p w:rsidR="000F1445" w:rsidRPr="001E3892" w:rsidRDefault="000F1445" w:rsidP="00AF3102">
            <w:pPr>
              <w:rPr>
                <w:rFonts w:ascii="標楷體" w:eastAsia="標楷體" w:hAnsi="標楷體"/>
              </w:rPr>
            </w:pPr>
            <w:r w:rsidRPr="00AF5596">
              <w:rPr>
                <w:rFonts w:ascii="標楷體" w:eastAsia="標楷體" w:hAnsi="標楷體" w:hint="eastAsia"/>
              </w:rPr>
              <w:t>自編/翰林版6上社會第五單元之二</w:t>
            </w:r>
          </w:p>
        </w:tc>
      </w:tr>
      <w:tr w:rsidR="000F1445" w:rsidRPr="00DC7F9C" w:rsidTr="00AF3102">
        <w:tc>
          <w:tcPr>
            <w:tcW w:w="1779" w:type="dxa"/>
          </w:tcPr>
          <w:p w:rsidR="000F1445" w:rsidRPr="001E3892" w:rsidRDefault="000F1445" w:rsidP="00AF3102">
            <w:pPr>
              <w:rPr>
                <w:rFonts w:ascii="標楷體" w:eastAsia="標楷體" w:hAnsi="標楷體"/>
              </w:rPr>
            </w:pPr>
            <w:r w:rsidRPr="001E3892">
              <w:rPr>
                <w:rFonts w:ascii="標楷體" w:eastAsia="標楷體" w:hAnsi="標楷體" w:hint="eastAsia"/>
              </w:rPr>
              <w:t>教學者</w:t>
            </w:r>
          </w:p>
        </w:tc>
        <w:tc>
          <w:tcPr>
            <w:tcW w:w="2582" w:type="dxa"/>
          </w:tcPr>
          <w:p w:rsidR="000F1445" w:rsidRPr="001E3892" w:rsidRDefault="000F1445" w:rsidP="00AF3102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劉宜</w:t>
            </w:r>
          </w:p>
        </w:tc>
        <w:tc>
          <w:tcPr>
            <w:tcW w:w="1701" w:type="dxa"/>
          </w:tcPr>
          <w:p w:rsidR="000F1445" w:rsidRPr="001E3892" w:rsidRDefault="000F1445" w:rsidP="00AF3102">
            <w:pPr>
              <w:rPr>
                <w:rFonts w:ascii="標楷體" w:eastAsia="標楷體" w:hAnsi="標楷體"/>
              </w:rPr>
            </w:pPr>
            <w:r w:rsidRPr="001E3892">
              <w:rPr>
                <w:rFonts w:ascii="標楷體" w:eastAsia="標楷體" w:hAnsi="標楷體" w:hint="eastAsia"/>
              </w:rPr>
              <w:t>服務學校</w:t>
            </w:r>
          </w:p>
        </w:tc>
        <w:tc>
          <w:tcPr>
            <w:tcW w:w="3969" w:type="dxa"/>
          </w:tcPr>
          <w:p w:rsidR="000F1445" w:rsidRPr="001E3892" w:rsidRDefault="000F1445" w:rsidP="00AF3102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大觀國小</w:t>
            </w:r>
          </w:p>
        </w:tc>
      </w:tr>
      <w:tr w:rsidR="000F1445" w:rsidRPr="00DC7F9C" w:rsidTr="00AF3102">
        <w:tblPrEx>
          <w:tblCellMar>
            <w:left w:w="28" w:type="dxa"/>
            <w:right w:w="28" w:type="dxa"/>
          </w:tblCellMar>
        </w:tblPrEx>
        <w:trPr>
          <w:trHeight w:val="10770"/>
        </w:trPr>
        <w:tc>
          <w:tcPr>
            <w:tcW w:w="10031" w:type="dxa"/>
            <w:gridSpan w:val="4"/>
          </w:tcPr>
          <w:p w:rsidR="000F1445" w:rsidRDefault="000F1445" w:rsidP="000F1445">
            <w:pPr>
              <w:pStyle w:val="af4"/>
              <w:numPr>
                <w:ilvl w:val="0"/>
                <w:numId w:val="12"/>
              </w:numPr>
              <w:adjustRightInd w:val="0"/>
              <w:snapToGrid w:val="0"/>
              <w:spacing w:line="240" w:lineRule="atLeast"/>
              <w:ind w:leftChars="0"/>
              <w:rPr>
                <w:rFonts w:ascii="標楷體" w:eastAsia="標楷體" w:hAnsi="標楷體"/>
              </w:rPr>
            </w:pPr>
            <w:r w:rsidRPr="000C5E7A">
              <w:rPr>
                <w:rFonts w:ascii="標楷體" w:eastAsia="標楷體" w:hAnsi="標楷體" w:hint="eastAsia"/>
              </w:rPr>
              <w:t>教學省思：</w:t>
            </w:r>
            <w:r w:rsidRPr="00662475">
              <w:rPr>
                <w:rFonts w:ascii="標楷體" w:eastAsia="標楷體" w:hAnsi="標楷體" w:hint="eastAsia"/>
                <w:sz w:val="20"/>
                <w:szCs w:val="20"/>
              </w:rPr>
              <w:t xml:space="preserve">從原先的設計到調整後試教，自己對教學內容的期許- </w:t>
            </w:r>
            <w:proofErr w:type="gramStart"/>
            <w:r w:rsidRPr="00662475">
              <w:rPr>
                <w:rFonts w:ascii="標楷體" w:eastAsia="標楷體" w:hAnsi="標楷體" w:hint="eastAsia"/>
                <w:sz w:val="20"/>
                <w:szCs w:val="20"/>
              </w:rPr>
              <w:t>經說課</w:t>
            </w:r>
            <w:proofErr w:type="gramEnd"/>
            <w:r w:rsidRPr="00662475">
              <w:rPr>
                <w:rFonts w:ascii="標楷體" w:eastAsia="標楷體" w:hAnsi="標楷體" w:hint="eastAsia"/>
                <w:sz w:val="20"/>
                <w:szCs w:val="20"/>
              </w:rPr>
              <w:t>,教課,</w:t>
            </w:r>
            <w:proofErr w:type="gramStart"/>
            <w:r w:rsidRPr="00662475">
              <w:rPr>
                <w:rFonts w:ascii="標楷體" w:eastAsia="標楷體" w:hAnsi="標楷體" w:hint="eastAsia"/>
                <w:sz w:val="20"/>
                <w:szCs w:val="20"/>
              </w:rPr>
              <w:t>議課之後</w:t>
            </w:r>
            <w:proofErr w:type="gramEnd"/>
            <w:r w:rsidRPr="00662475">
              <w:rPr>
                <w:rFonts w:ascii="標楷體" w:eastAsia="標楷體" w:hAnsi="標楷體" w:hint="eastAsia"/>
                <w:sz w:val="20"/>
                <w:szCs w:val="20"/>
              </w:rPr>
              <w:t>自我覺察與省思</w:t>
            </w:r>
          </w:p>
          <w:p w:rsidR="000F1445" w:rsidRPr="00570722" w:rsidRDefault="000F1445" w:rsidP="00AF3102">
            <w:pPr>
              <w:pStyle w:val="af4"/>
              <w:adjustRightInd w:val="0"/>
              <w:snapToGrid w:val="0"/>
              <w:spacing w:line="240" w:lineRule="atLeast"/>
              <w:ind w:leftChars="0" w:left="482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在此次的分區教學之前，已在教案設計逐漸修正過程中先進行過兩次教學。</w:t>
            </w:r>
            <w:r w:rsidRPr="00570722">
              <w:rPr>
                <w:rFonts w:ascii="標楷體" w:eastAsia="標楷體" w:hAnsi="標楷體" w:hint="eastAsia"/>
              </w:rPr>
              <w:t>前兩次的試教，學生提出的想法差異很大，</w:t>
            </w:r>
            <w:r>
              <w:rPr>
                <w:rFonts w:ascii="標楷體" w:eastAsia="標楷體" w:hAnsi="標楷體" w:hint="eastAsia"/>
              </w:rPr>
              <w:t>從學生發表的內容，可以</w:t>
            </w:r>
            <w:proofErr w:type="gramStart"/>
            <w:r>
              <w:rPr>
                <w:rFonts w:ascii="標楷體" w:eastAsia="標楷體" w:hAnsi="標楷體" w:hint="eastAsia"/>
              </w:rPr>
              <w:t>觀照</w:t>
            </w:r>
            <w:proofErr w:type="gramEnd"/>
            <w:r>
              <w:rPr>
                <w:rFonts w:ascii="標楷體" w:eastAsia="標楷體" w:hAnsi="標楷體" w:hint="eastAsia"/>
              </w:rPr>
              <w:t>到學生的家庭背景以及所思所想</w:t>
            </w:r>
            <w:r w:rsidRPr="00570722">
              <w:rPr>
                <w:rFonts w:ascii="標楷體" w:eastAsia="標楷體" w:hAnsi="標楷體" w:hint="eastAsia"/>
              </w:rPr>
              <w:t>，</w:t>
            </w:r>
            <w:r>
              <w:rPr>
                <w:rFonts w:ascii="標楷體" w:eastAsia="標楷體" w:hAnsi="標楷體" w:hint="eastAsia"/>
              </w:rPr>
              <w:t>這些課堂反應，讓我更期待分區教學現場的火花。分區教學</w:t>
            </w:r>
            <w:r w:rsidRPr="00570722">
              <w:rPr>
                <w:rFonts w:ascii="標楷體" w:eastAsia="標楷體" w:hAnsi="標楷體" w:hint="eastAsia"/>
              </w:rPr>
              <w:t>的班級</w:t>
            </w:r>
            <w:r>
              <w:rPr>
                <w:rFonts w:ascii="標楷體" w:eastAsia="標楷體" w:hAnsi="標楷體" w:hint="eastAsia"/>
              </w:rPr>
              <w:t>在個人舉手發言部分，主要集中在某些學生身上，進入小組討論活動時，雖然仍會有某些學生主導情形，但學生在討論時有詢問老師，如果正反意見都有人支持，能不能同時呈現於課堂分享，我覺得這是</w:t>
            </w:r>
            <w:proofErr w:type="gramStart"/>
            <w:r>
              <w:rPr>
                <w:rFonts w:ascii="標楷體" w:eastAsia="標楷體" w:hAnsi="標楷體" w:hint="eastAsia"/>
              </w:rPr>
              <w:t>很</w:t>
            </w:r>
            <w:proofErr w:type="gramEnd"/>
            <w:r>
              <w:rPr>
                <w:rFonts w:ascii="標楷體" w:eastAsia="標楷體" w:hAnsi="標楷體" w:hint="eastAsia"/>
              </w:rPr>
              <w:t>棒的部分，討論不一定強求只有一種共識，將組內不同意見並陳</w:t>
            </w:r>
            <w:r w:rsidRPr="00570722">
              <w:rPr>
                <w:rFonts w:ascii="標楷體" w:eastAsia="標楷體" w:hAnsi="標楷體" w:hint="eastAsia"/>
              </w:rPr>
              <w:t>，</w:t>
            </w:r>
            <w:r>
              <w:rPr>
                <w:rFonts w:ascii="標楷體" w:eastAsia="標楷體" w:hAnsi="標楷體" w:hint="eastAsia"/>
              </w:rPr>
              <w:t>更能看出小組成員的認真參與，我也從學生的討論與呈現，學到了很多</w:t>
            </w:r>
            <w:r w:rsidRPr="00570722">
              <w:rPr>
                <w:rFonts w:ascii="標楷體" w:eastAsia="標楷體" w:hAnsi="標楷體" w:hint="eastAsia"/>
              </w:rPr>
              <w:t>。</w:t>
            </w:r>
          </w:p>
          <w:p w:rsidR="000F1445" w:rsidRPr="00662475" w:rsidRDefault="000F1445" w:rsidP="00AF3102">
            <w:pPr>
              <w:pStyle w:val="af4"/>
              <w:adjustRightInd w:val="0"/>
              <w:snapToGrid w:val="0"/>
              <w:spacing w:line="240" w:lineRule="atLeast"/>
              <w:ind w:leftChars="0" w:left="482"/>
              <w:rPr>
                <w:rFonts w:ascii="標楷體" w:eastAsia="標楷體" w:hAnsi="標楷體"/>
              </w:rPr>
            </w:pPr>
          </w:p>
          <w:p w:rsidR="000F1445" w:rsidRPr="00662475" w:rsidRDefault="000F1445" w:rsidP="000F1445">
            <w:pPr>
              <w:pStyle w:val="af4"/>
              <w:numPr>
                <w:ilvl w:val="0"/>
                <w:numId w:val="12"/>
              </w:numPr>
              <w:adjustRightInd w:val="0"/>
              <w:snapToGrid w:val="0"/>
              <w:spacing w:line="240" w:lineRule="atLeast"/>
              <w:ind w:leftChars="0" w:left="482"/>
              <w:rPr>
                <w:rFonts w:ascii="標楷體" w:eastAsia="標楷體" w:hAnsi="標楷體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</w:rPr>
              <w:t>學生學習過程的觀察：</w:t>
            </w:r>
            <w:r w:rsidRPr="00662475">
              <w:rPr>
                <w:rFonts w:ascii="標楷體" w:eastAsia="標楷體" w:hAnsi="標楷體" w:hint="eastAsia"/>
                <w:sz w:val="20"/>
                <w:szCs w:val="20"/>
              </w:rPr>
              <w:t>教學過程中學生的反應/回答有哪些是值得記錄的</w:t>
            </w:r>
          </w:p>
          <w:p w:rsidR="000F1445" w:rsidRDefault="000F1445" w:rsidP="00AF3102">
            <w:pPr>
              <w:pStyle w:val="af4"/>
              <w:adjustRightInd w:val="0"/>
              <w:snapToGrid w:val="0"/>
              <w:spacing w:line="240" w:lineRule="atLeast"/>
              <w:ind w:leftChars="0" w:left="482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在課堂進行中，學生與我以及學生與學生小組</w:t>
            </w:r>
            <w:proofErr w:type="gramStart"/>
            <w:r>
              <w:rPr>
                <w:rFonts w:ascii="標楷體" w:eastAsia="標楷體" w:hAnsi="標楷體" w:hint="eastAsia"/>
              </w:rPr>
              <w:t>之間，</w:t>
            </w:r>
            <w:proofErr w:type="gramEnd"/>
            <w:r>
              <w:rPr>
                <w:rFonts w:ascii="標楷體" w:eastAsia="標楷體" w:hAnsi="標楷體" w:hint="eastAsia"/>
              </w:rPr>
              <w:t>激盪的火花與真實的回應，讓我彷彿參與了驚奇之旅，充分感受教學相長。</w:t>
            </w:r>
          </w:p>
          <w:p w:rsidR="000F1445" w:rsidRDefault="000F1445" w:rsidP="00AF3102">
            <w:pPr>
              <w:pStyle w:val="af4"/>
              <w:adjustRightInd w:val="0"/>
              <w:snapToGrid w:val="0"/>
              <w:spacing w:line="240" w:lineRule="atLeast"/>
              <w:ind w:leftChars="0" w:left="482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印象深刻的其中一個例子，在前次試教的某班級討論「弱勢」議題時，有學生提到單親、經濟狀況不佳就是弱勢，甚至還指明了某位班上同學就是如此，我立即注意到被指明的學生臉上不自然的表情，經過一連串的討論，翻轉「優、弱勢」的定義，班上的同學開始接受優、弱勢是可變動的，也開始提出不同的例子，慢慢的，我感受到剛才那一位學生臉上的表情恢復了自信，也熱絡的參與課堂討論，讓我對這樣的提問設計更具信心。</w:t>
            </w:r>
          </w:p>
          <w:p w:rsidR="000F1445" w:rsidRPr="007A6413" w:rsidRDefault="000F1445" w:rsidP="00AF3102">
            <w:pPr>
              <w:pStyle w:val="af4"/>
              <w:adjustRightInd w:val="0"/>
              <w:snapToGrid w:val="0"/>
              <w:spacing w:line="240" w:lineRule="atLeast"/>
              <w:ind w:leftChars="0" w:left="482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分區教學的現場，學生不僅能充分參與課堂討論，還屢屢提出豐富的想法，例如，能補充「育幼院家庭」的多元家庭型態；對於同志婚姻合法化的時事與法律資訊一點都不陌生，而且，不吝提出意見與老師交流，</w:t>
            </w:r>
            <w:proofErr w:type="gramStart"/>
            <w:r>
              <w:rPr>
                <w:rFonts w:ascii="標楷體" w:eastAsia="標楷體" w:hAnsi="標楷體" w:hint="eastAsia"/>
              </w:rPr>
              <w:t>整堂課</w:t>
            </w:r>
            <w:proofErr w:type="gramEnd"/>
            <w:r>
              <w:rPr>
                <w:rFonts w:ascii="標楷體" w:eastAsia="標楷體" w:hAnsi="標楷體" w:hint="eastAsia"/>
              </w:rPr>
              <w:t>讓做為老師的我，感覺很幸運能站在那裡。</w:t>
            </w:r>
          </w:p>
          <w:p w:rsidR="000F1445" w:rsidRPr="007450A0" w:rsidRDefault="000F1445" w:rsidP="00AF3102">
            <w:pPr>
              <w:pStyle w:val="af4"/>
              <w:adjustRightInd w:val="0"/>
              <w:snapToGrid w:val="0"/>
              <w:spacing w:line="240" w:lineRule="atLeast"/>
              <w:ind w:leftChars="0" w:left="482"/>
              <w:rPr>
                <w:rFonts w:ascii="標楷體" w:eastAsia="標楷體" w:hAnsi="標楷體"/>
              </w:rPr>
            </w:pPr>
          </w:p>
          <w:p w:rsidR="000F1445" w:rsidRPr="00387989" w:rsidRDefault="000F1445" w:rsidP="00AF3102">
            <w:pPr>
              <w:adjustRightInd w:val="0"/>
              <w:snapToGrid w:val="0"/>
              <w:spacing w:line="24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三、教學建議：</w:t>
            </w:r>
            <w:r w:rsidRPr="00387989">
              <w:rPr>
                <w:rFonts w:ascii="標楷體" w:eastAsia="標楷體" w:hAnsi="標楷體" w:hint="eastAsia"/>
              </w:rPr>
              <w:t>（就教學設計，教學流程，課堂應注意事項…</w:t>
            </w:r>
            <w:proofErr w:type="gramStart"/>
            <w:r w:rsidRPr="00387989">
              <w:rPr>
                <w:rFonts w:ascii="標楷體" w:eastAsia="標楷體" w:hAnsi="標楷體" w:hint="eastAsia"/>
              </w:rPr>
              <w:t>…</w:t>
            </w:r>
            <w:proofErr w:type="gramEnd"/>
            <w:r w:rsidRPr="00387989">
              <w:rPr>
                <w:rFonts w:ascii="標楷體" w:eastAsia="標楷體" w:hAnsi="標楷體" w:hint="eastAsia"/>
              </w:rPr>
              <w:t>的</w:t>
            </w:r>
            <w:r>
              <w:rPr>
                <w:rFonts w:ascii="標楷體" w:eastAsia="標楷體" w:hAnsi="標楷體" w:hint="eastAsia"/>
              </w:rPr>
              <w:t>相關建議與</w:t>
            </w:r>
            <w:r w:rsidRPr="00387989">
              <w:rPr>
                <w:rFonts w:ascii="標楷體" w:eastAsia="標楷體" w:hAnsi="標楷體" w:hint="eastAsia"/>
              </w:rPr>
              <w:t>調整）</w:t>
            </w:r>
          </w:p>
          <w:p w:rsidR="000F1445" w:rsidRPr="00F56839" w:rsidRDefault="000F1445" w:rsidP="00AF3102">
            <w:pPr>
              <w:shd w:val="clear" w:color="auto" w:fill="FFFFFF"/>
              <w:spacing w:line="240" w:lineRule="atLeast"/>
              <w:ind w:firstLineChars="200" w:firstLine="480"/>
              <w:rPr>
                <w:rFonts w:ascii="標楷體" w:eastAsia="標楷體" w:hAnsi="標楷體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</w:rPr>
              <w:t>教學設計經幾次試教，做了小幅度流程的修改，讓討論活動更聚焦，學生也比較能進入情境脈絡，並且與自身的生活經驗連結。因本教案融入社會領域教學中，學生能從文本內容快速進入主題，但要能以</w:t>
            </w:r>
            <w:proofErr w:type="gramStart"/>
            <w:r>
              <w:rPr>
                <w:rFonts w:ascii="標楷體" w:eastAsia="標楷體" w:hAnsi="標楷體" w:hint="eastAsia"/>
              </w:rPr>
              <w:t>媒體識讀方式</w:t>
            </w:r>
            <w:proofErr w:type="gramEnd"/>
            <w:r>
              <w:rPr>
                <w:rFonts w:ascii="標楷體" w:eastAsia="標楷體" w:hAnsi="標楷體" w:hint="eastAsia"/>
              </w:rPr>
              <w:t>，解讀教科書內容，和學生原先的學習背景與經驗息息相關，因此，師生在課堂上的互動交流，會有許多意想不到的火花。作為師者，能營造一個學生暢所欲言的課堂，不評斷，並珍視每一位學生的發言，將是本教學</w:t>
            </w:r>
            <w:proofErr w:type="gramStart"/>
            <w:r>
              <w:rPr>
                <w:rFonts w:ascii="標楷體" w:eastAsia="標楷體" w:hAnsi="標楷體" w:hint="eastAsia"/>
              </w:rPr>
              <w:t>最</w:t>
            </w:r>
            <w:proofErr w:type="gramEnd"/>
            <w:r>
              <w:rPr>
                <w:rFonts w:ascii="標楷體" w:eastAsia="標楷體" w:hAnsi="標楷體" w:hint="eastAsia"/>
              </w:rPr>
              <w:t>彌足珍貴的部分。</w:t>
            </w:r>
          </w:p>
          <w:p w:rsidR="000F1445" w:rsidRPr="005D7677" w:rsidRDefault="000F1445" w:rsidP="00AF3102">
            <w:pPr>
              <w:shd w:val="clear" w:color="auto" w:fill="FFFFFF"/>
              <w:spacing w:line="240" w:lineRule="atLeast"/>
              <w:ind w:firstLineChars="200" w:firstLine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15EA6240" wp14:editId="5BC7EDB7">
                  <wp:extent cx="1822450" cy="1200150"/>
                  <wp:effectExtent l="0" t="0" r="6350" b="0"/>
                  <wp:docPr id="8" name="圖片 8" descr="C:\Users\AS S3-951\Desktop\20171122分區教學\1061122教學照片\DSC03795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S S3-951\Desktop\20171122分區教學\1061122教學照片\DSC03795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24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1FF775BA" wp14:editId="736C17CA">
                  <wp:extent cx="1818922" cy="1197827"/>
                  <wp:effectExtent l="0" t="0" r="0" b="2540"/>
                  <wp:docPr id="9" name="圖片 9" descr="C:\Users\AS S3-951\Desktop\20171122分區教學\1061122教學照片\DSC03796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S S3-951\Desktop\20171122分區教學\1061122教學照片\DSC03796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8922" cy="1197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14D99B91" wp14:editId="7B31D4D3">
                  <wp:extent cx="1828800" cy="1204333"/>
                  <wp:effectExtent l="0" t="0" r="0" b="0"/>
                  <wp:docPr id="10" name="圖片 10" descr="C:\Users\AS S3-951\Desktop\20171122分區教學\1061122教學照片\DSC03797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S S3-951\Desktop\20171122分區教學\1061122教學照片\DSC03797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3155" cy="12072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B567B" w:rsidRPr="005A3368" w:rsidRDefault="004B567B" w:rsidP="000D11A0">
      <w:pPr>
        <w:rPr>
          <w:rFonts w:ascii="標楷體" w:eastAsia="標楷體" w:hAnsi="標楷體"/>
        </w:rPr>
      </w:pPr>
    </w:p>
    <w:sectPr w:rsidR="004B567B" w:rsidRPr="005A3368" w:rsidSect="004B567B">
      <w:footerReference w:type="even" r:id="rId15"/>
      <w:footerReference w:type="default" r:id="rId16"/>
      <w:pgSz w:w="11906" w:h="16838" w:code="9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C643D" w:rsidRDefault="000C643D">
      <w:r>
        <w:separator/>
      </w:r>
    </w:p>
  </w:endnote>
  <w:endnote w:type="continuationSeparator" w:id="0">
    <w:p w:rsidR="000C643D" w:rsidRDefault="000C64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6A68" w:rsidRDefault="00DA6E0E" w:rsidP="003E5170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0D6A68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0D6A68" w:rsidRDefault="000D6A68" w:rsidP="00EF14E6">
    <w:pPr>
      <w:pStyle w:val="a6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6A68" w:rsidRDefault="00DA6E0E" w:rsidP="003E5170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0D6A68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0F1445">
      <w:rPr>
        <w:rStyle w:val="a7"/>
        <w:noProof/>
      </w:rPr>
      <w:t>11</w:t>
    </w:r>
    <w:r>
      <w:rPr>
        <w:rStyle w:val="a7"/>
      </w:rPr>
      <w:fldChar w:fldCharType="end"/>
    </w:r>
  </w:p>
  <w:p w:rsidR="000D6A68" w:rsidRDefault="000D6A68" w:rsidP="00EF14E6">
    <w:pPr>
      <w:pStyle w:val="a6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C643D" w:rsidRDefault="000C643D">
      <w:r>
        <w:separator/>
      </w:r>
    </w:p>
  </w:footnote>
  <w:footnote w:type="continuationSeparator" w:id="0">
    <w:p w:rsidR="000C643D" w:rsidRDefault="000C643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D85CCD"/>
    <w:multiLevelType w:val="hybridMultilevel"/>
    <w:tmpl w:val="015C8D7C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04461866"/>
    <w:multiLevelType w:val="hybridMultilevel"/>
    <w:tmpl w:val="32009628"/>
    <w:lvl w:ilvl="0" w:tplc="20ACCDA8">
      <w:start w:val="1"/>
      <w:numFmt w:val="taiwaneseCountingThousand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057349B7"/>
    <w:multiLevelType w:val="hybridMultilevel"/>
    <w:tmpl w:val="EF66B836"/>
    <w:lvl w:ilvl="0" w:tplc="83D27C6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0662175B"/>
    <w:multiLevelType w:val="hybridMultilevel"/>
    <w:tmpl w:val="EF66B836"/>
    <w:lvl w:ilvl="0" w:tplc="83D27C6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0B0B5152"/>
    <w:multiLevelType w:val="hybridMultilevel"/>
    <w:tmpl w:val="9E6AD306"/>
    <w:lvl w:ilvl="0" w:tplc="13E6BF1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0EE22C33"/>
    <w:multiLevelType w:val="hybridMultilevel"/>
    <w:tmpl w:val="FFC860DE"/>
    <w:lvl w:ilvl="0" w:tplc="C1D48280">
      <w:start w:val="1"/>
      <w:numFmt w:val="decimal"/>
      <w:lvlText w:val="%1、"/>
      <w:lvlJc w:val="left"/>
      <w:pPr>
        <w:ind w:left="360" w:hanging="360"/>
      </w:pPr>
      <w:rPr>
        <w:rFonts w:hint="default"/>
        <w:bdr w:val="none" w:sz="0" w:space="0" w:color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0F986A94"/>
    <w:multiLevelType w:val="hybridMultilevel"/>
    <w:tmpl w:val="5D4EDF5A"/>
    <w:lvl w:ilvl="0" w:tplc="13E6BF1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1337558E"/>
    <w:multiLevelType w:val="hybridMultilevel"/>
    <w:tmpl w:val="5D4EDF5A"/>
    <w:lvl w:ilvl="0" w:tplc="13E6BF1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13FF637E"/>
    <w:multiLevelType w:val="hybridMultilevel"/>
    <w:tmpl w:val="B472F706"/>
    <w:lvl w:ilvl="0" w:tplc="0AF83B5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>
    <w:nsid w:val="15191B06"/>
    <w:multiLevelType w:val="hybridMultilevel"/>
    <w:tmpl w:val="8DF6820A"/>
    <w:lvl w:ilvl="0" w:tplc="13E6BF1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15A74E1D"/>
    <w:multiLevelType w:val="hybridMultilevel"/>
    <w:tmpl w:val="9970053C"/>
    <w:lvl w:ilvl="0" w:tplc="A68011F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>
    <w:nsid w:val="16840004"/>
    <w:multiLevelType w:val="hybridMultilevel"/>
    <w:tmpl w:val="2DDCBD3E"/>
    <w:lvl w:ilvl="0" w:tplc="579456FA">
      <w:start w:val="1"/>
      <w:numFmt w:val="taiwaneseCountingThousand"/>
      <w:lvlText w:val="%1、"/>
      <w:lvlJc w:val="left"/>
      <w:pPr>
        <w:ind w:left="480" w:hanging="480"/>
      </w:pPr>
      <w:rPr>
        <w:rFonts w:hint="default"/>
        <w:b w:val="0"/>
        <w:color w:val="C0000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>
    <w:nsid w:val="2DBE128A"/>
    <w:multiLevelType w:val="hybridMultilevel"/>
    <w:tmpl w:val="3B5A7674"/>
    <w:lvl w:ilvl="0" w:tplc="E3FCEA82">
      <w:start w:val="1"/>
      <w:numFmt w:val="bullet"/>
      <w:lvlText w:val="□"/>
      <w:lvlJc w:val="left"/>
      <w:pPr>
        <w:ind w:left="1320" w:hanging="360"/>
      </w:pPr>
      <w:rPr>
        <w:rFonts w:ascii="標楷體" w:eastAsia="標楷體" w:hAnsi="標楷體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9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3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8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3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8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280" w:hanging="480"/>
      </w:pPr>
      <w:rPr>
        <w:rFonts w:ascii="Wingdings" w:hAnsi="Wingdings" w:hint="default"/>
      </w:rPr>
    </w:lvl>
  </w:abstractNum>
  <w:abstractNum w:abstractNumId="13">
    <w:nsid w:val="3081743B"/>
    <w:multiLevelType w:val="hybridMultilevel"/>
    <w:tmpl w:val="B0344096"/>
    <w:lvl w:ilvl="0" w:tplc="83D27C6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>
    <w:nsid w:val="35C63B45"/>
    <w:multiLevelType w:val="hybridMultilevel"/>
    <w:tmpl w:val="FDDEF98E"/>
    <w:lvl w:ilvl="0" w:tplc="59EAEF0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新細明體" w:hAnsi="新細明體" w:hint="default"/>
      </w:rPr>
    </w:lvl>
    <w:lvl w:ilvl="1" w:tplc="0FA46E4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新細明體" w:hAnsi="新細明體" w:hint="default"/>
      </w:rPr>
    </w:lvl>
    <w:lvl w:ilvl="2" w:tplc="3396556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新細明體" w:hAnsi="新細明體" w:hint="default"/>
      </w:rPr>
    </w:lvl>
    <w:lvl w:ilvl="3" w:tplc="E008405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新細明體" w:hAnsi="新細明體" w:hint="default"/>
      </w:rPr>
    </w:lvl>
    <w:lvl w:ilvl="4" w:tplc="D6BEEF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新細明體" w:hAnsi="新細明體" w:hint="default"/>
      </w:rPr>
    </w:lvl>
    <w:lvl w:ilvl="5" w:tplc="B69021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新細明體" w:hAnsi="新細明體" w:hint="default"/>
      </w:rPr>
    </w:lvl>
    <w:lvl w:ilvl="6" w:tplc="E43ED7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新細明體" w:hAnsi="新細明體" w:hint="default"/>
      </w:rPr>
    </w:lvl>
    <w:lvl w:ilvl="7" w:tplc="E0DCF8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新細明體" w:hAnsi="新細明體" w:hint="default"/>
      </w:rPr>
    </w:lvl>
    <w:lvl w:ilvl="8" w:tplc="8A00C4E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新細明體" w:hAnsi="新細明體" w:hint="default"/>
      </w:rPr>
    </w:lvl>
  </w:abstractNum>
  <w:abstractNum w:abstractNumId="15">
    <w:nsid w:val="3DBA5127"/>
    <w:multiLevelType w:val="hybridMultilevel"/>
    <w:tmpl w:val="1FC4ECC8"/>
    <w:lvl w:ilvl="0" w:tplc="83D27C6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>
    <w:nsid w:val="3FF4348F"/>
    <w:multiLevelType w:val="hybridMultilevel"/>
    <w:tmpl w:val="0FD262DE"/>
    <w:lvl w:ilvl="0" w:tplc="4552DA0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DD24C3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F10BB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CFE540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908410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8862EA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DD0451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9AC047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E98B02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>
    <w:nsid w:val="53FB052F"/>
    <w:multiLevelType w:val="hybridMultilevel"/>
    <w:tmpl w:val="5DCCDC48"/>
    <w:lvl w:ilvl="0" w:tplc="7548C97A">
      <w:start w:val="1"/>
      <w:numFmt w:val="taiwaneseCountingThousand"/>
      <w:lvlText w:val="（%1）"/>
      <w:lvlJc w:val="left"/>
      <w:pPr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>
    <w:nsid w:val="6C182D42"/>
    <w:multiLevelType w:val="hybridMultilevel"/>
    <w:tmpl w:val="9B101A2A"/>
    <w:lvl w:ilvl="0" w:tplc="50F2B32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>
    <w:nsid w:val="722E26DB"/>
    <w:multiLevelType w:val="hybridMultilevel"/>
    <w:tmpl w:val="2386584A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>
    <w:nsid w:val="77EC5A4A"/>
    <w:multiLevelType w:val="hybridMultilevel"/>
    <w:tmpl w:val="009CDFB6"/>
    <w:lvl w:ilvl="0" w:tplc="E3FCEA82">
      <w:start w:val="1"/>
      <w:numFmt w:val="bullet"/>
      <w:lvlText w:val="□"/>
      <w:lvlJc w:val="left"/>
      <w:pPr>
        <w:ind w:left="2010" w:hanging="480"/>
      </w:pPr>
      <w:rPr>
        <w:rFonts w:ascii="標楷體" w:eastAsia="標楷體" w:hAnsi="標楷體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249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97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45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93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41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89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37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850" w:hanging="480"/>
      </w:pPr>
      <w:rPr>
        <w:rFonts w:ascii="Wingdings" w:hAnsi="Wingdings" w:hint="default"/>
      </w:rPr>
    </w:lvl>
  </w:abstractNum>
  <w:abstractNum w:abstractNumId="21">
    <w:nsid w:val="794F25BF"/>
    <w:multiLevelType w:val="hybridMultilevel"/>
    <w:tmpl w:val="A0EE35EA"/>
    <w:lvl w:ilvl="0" w:tplc="BE0A17FE">
      <w:start w:val="1"/>
      <w:numFmt w:val="bullet"/>
      <w:lvlText w:val="•"/>
      <w:lvlJc w:val="left"/>
      <w:pPr>
        <w:tabs>
          <w:tab w:val="num" w:pos="1494"/>
        </w:tabs>
        <w:ind w:left="1494" w:hanging="360"/>
      </w:pPr>
      <w:rPr>
        <w:rFonts w:ascii="新細明體" w:hAnsi="新細明體" w:hint="default"/>
      </w:rPr>
    </w:lvl>
    <w:lvl w:ilvl="1" w:tplc="DA46532A" w:tentative="1">
      <w:start w:val="1"/>
      <w:numFmt w:val="bullet"/>
      <w:lvlText w:val="•"/>
      <w:lvlJc w:val="left"/>
      <w:pPr>
        <w:tabs>
          <w:tab w:val="num" w:pos="2214"/>
        </w:tabs>
        <w:ind w:left="2214" w:hanging="360"/>
      </w:pPr>
      <w:rPr>
        <w:rFonts w:ascii="新細明體" w:hAnsi="新細明體" w:hint="default"/>
      </w:rPr>
    </w:lvl>
    <w:lvl w:ilvl="2" w:tplc="06289B1A" w:tentative="1">
      <w:start w:val="1"/>
      <w:numFmt w:val="bullet"/>
      <w:lvlText w:val="•"/>
      <w:lvlJc w:val="left"/>
      <w:pPr>
        <w:tabs>
          <w:tab w:val="num" w:pos="2934"/>
        </w:tabs>
        <w:ind w:left="2934" w:hanging="360"/>
      </w:pPr>
      <w:rPr>
        <w:rFonts w:ascii="新細明體" w:hAnsi="新細明體" w:hint="default"/>
      </w:rPr>
    </w:lvl>
    <w:lvl w:ilvl="3" w:tplc="BA8ABEAA" w:tentative="1">
      <w:start w:val="1"/>
      <w:numFmt w:val="bullet"/>
      <w:lvlText w:val="•"/>
      <w:lvlJc w:val="left"/>
      <w:pPr>
        <w:tabs>
          <w:tab w:val="num" w:pos="3654"/>
        </w:tabs>
        <w:ind w:left="3654" w:hanging="360"/>
      </w:pPr>
      <w:rPr>
        <w:rFonts w:ascii="新細明體" w:hAnsi="新細明體" w:hint="default"/>
      </w:rPr>
    </w:lvl>
    <w:lvl w:ilvl="4" w:tplc="1DFCAE36" w:tentative="1">
      <w:start w:val="1"/>
      <w:numFmt w:val="bullet"/>
      <w:lvlText w:val="•"/>
      <w:lvlJc w:val="left"/>
      <w:pPr>
        <w:tabs>
          <w:tab w:val="num" w:pos="4374"/>
        </w:tabs>
        <w:ind w:left="4374" w:hanging="360"/>
      </w:pPr>
      <w:rPr>
        <w:rFonts w:ascii="新細明體" w:hAnsi="新細明體" w:hint="default"/>
      </w:rPr>
    </w:lvl>
    <w:lvl w:ilvl="5" w:tplc="DF2E7674" w:tentative="1">
      <w:start w:val="1"/>
      <w:numFmt w:val="bullet"/>
      <w:lvlText w:val="•"/>
      <w:lvlJc w:val="left"/>
      <w:pPr>
        <w:tabs>
          <w:tab w:val="num" w:pos="5094"/>
        </w:tabs>
        <w:ind w:left="5094" w:hanging="360"/>
      </w:pPr>
      <w:rPr>
        <w:rFonts w:ascii="新細明體" w:hAnsi="新細明體" w:hint="default"/>
      </w:rPr>
    </w:lvl>
    <w:lvl w:ilvl="6" w:tplc="B10CCDD6" w:tentative="1">
      <w:start w:val="1"/>
      <w:numFmt w:val="bullet"/>
      <w:lvlText w:val="•"/>
      <w:lvlJc w:val="left"/>
      <w:pPr>
        <w:tabs>
          <w:tab w:val="num" w:pos="5814"/>
        </w:tabs>
        <w:ind w:left="5814" w:hanging="360"/>
      </w:pPr>
      <w:rPr>
        <w:rFonts w:ascii="新細明體" w:hAnsi="新細明體" w:hint="default"/>
      </w:rPr>
    </w:lvl>
    <w:lvl w:ilvl="7" w:tplc="1D269448" w:tentative="1">
      <w:start w:val="1"/>
      <w:numFmt w:val="bullet"/>
      <w:lvlText w:val="•"/>
      <w:lvlJc w:val="left"/>
      <w:pPr>
        <w:tabs>
          <w:tab w:val="num" w:pos="6534"/>
        </w:tabs>
        <w:ind w:left="6534" w:hanging="360"/>
      </w:pPr>
      <w:rPr>
        <w:rFonts w:ascii="新細明體" w:hAnsi="新細明體" w:hint="default"/>
      </w:rPr>
    </w:lvl>
    <w:lvl w:ilvl="8" w:tplc="0BCA8000" w:tentative="1">
      <w:start w:val="1"/>
      <w:numFmt w:val="bullet"/>
      <w:lvlText w:val="•"/>
      <w:lvlJc w:val="left"/>
      <w:pPr>
        <w:tabs>
          <w:tab w:val="num" w:pos="7254"/>
        </w:tabs>
        <w:ind w:left="7254" w:hanging="360"/>
      </w:pPr>
      <w:rPr>
        <w:rFonts w:ascii="新細明體" w:hAnsi="新細明體" w:hint="default"/>
      </w:rPr>
    </w:lvl>
  </w:abstractNum>
  <w:abstractNum w:abstractNumId="22">
    <w:nsid w:val="7F7A3747"/>
    <w:multiLevelType w:val="hybridMultilevel"/>
    <w:tmpl w:val="8348C8BE"/>
    <w:lvl w:ilvl="0" w:tplc="E2E869E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2"/>
  </w:num>
  <w:num w:numId="2">
    <w:abstractNumId w:val="20"/>
  </w:num>
  <w:num w:numId="3">
    <w:abstractNumId w:val="21"/>
  </w:num>
  <w:num w:numId="4">
    <w:abstractNumId w:val="14"/>
  </w:num>
  <w:num w:numId="5">
    <w:abstractNumId w:val="7"/>
  </w:num>
  <w:num w:numId="6">
    <w:abstractNumId w:val="13"/>
  </w:num>
  <w:num w:numId="7">
    <w:abstractNumId w:val="15"/>
  </w:num>
  <w:num w:numId="8">
    <w:abstractNumId w:val="16"/>
  </w:num>
  <w:num w:numId="9">
    <w:abstractNumId w:val="2"/>
  </w:num>
  <w:num w:numId="10">
    <w:abstractNumId w:val="3"/>
  </w:num>
  <w:num w:numId="11">
    <w:abstractNumId w:val="6"/>
  </w:num>
  <w:num w:numId="12">
    <w:abstractNumId w:val="19"/>
  </w:num>
  <w:num w:numId="13">
    <w:abstractNumId w:val="9"/>
  </w:num>
  <w:num w:numId="14">
    <w:abstractNumId w:val="8"/>
  </w:num>
  <w:num w:numId="15">
    <w:abstractNumId w:val="18"/>
  </w:num>
  <w:num w:numId="16">
    <w:abstractNumId w:val="4"/>
  </w:num>
  <w:num w:numId="17">
    <w:abstractNumId w:val="11"/>
  </w:num>
  <w:num w:numId="18">
    <w:abstractNumId w:val="1"/>
  </w:num>
  <w:num w:numId="19">
    <w:abstractNumId w:val="5"/>
  </w:num>
  <w:num w:numId="20">
    <w:abstractNumId w:val="22"/>
  </w:num>
  <w:num w:numId="21">
    <w:abstractNumId w:val="17"/>
  </w:num>
  <w:num w:numId="22">
    <w:abstractNumId w:val="0"/>
  </w:num>
  <w:num w:numId="23">
    <w:abstractNumId w:val="1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6460"/>
    <w:rsid w:val="0000141F"/>
    <w:rsid w:val="00001E47"/>
    <w:rsid w:val="00002D90"/>
    <w:rsid w:val="00003041"/>
    <w:rsid w:val="00003BFA"/>
    <w:rsid w:val="000043B5"/>
    <w:rsid w:val="00010E50"/>
    <w:rsid w:val="00011988"/>
    <w:rsid w:val="000133D4"/>
    <w:rsid w:val="00014000"/>
    <w:rsid w:val="00014F01"/>
    <w:rsid w:val="000153DF"/>
    <w:rsid w:val="00016CD9"/>
    <w:rsid w:val="00020075"/>
    <w:rsid w:val="0002009D"/>
    <w:rsid w:val="00025B9F"/>
    <w:rsid w:val="0002610D"/>
    <w:rsid w:val="00030071"/>
    <w:rsid w:val="00041D55"/>
    <w:rsid w:val="00043964"/>
    <w:rsid w:val="00044E6E"/>
    <w:rsid w:val="0005382C"/>
    <w:rsid w:val="0005639F"/>
    <w:rsid w:val="00056903"/>
    <w:rsid w:val="000607E1"/>
    <w:rsid w:val="00062165"/>
    <w:rsid w:val="00064770"/>
    <w:rsid w:val="00064FF3"/>
    <w:rsid w:val="00070B55"/>
    <w:rsid w:val="000739D6"/>
    <w:rsid w:val="00076ECC"/>
    <w:rsid w:val="000773EA"/>
    <w:rsid w:val="0007799B"/>
    <w:rsid w:val="00081153"/>
    <w:rsid w:val="0008190A"/>
    <w:rsid w:val="00085199"/>
    <w:rsid w:val="00092E2E"/>
    <w:rsid w:val="00094FAB"/>
    <w:rsid w:val="00097600"/>
    <w:rsid w:val="000A08A8"/>
    <w:rsid w:val="000A2B47"/>
    <w:rsid w:val="000A5B5C"/>
    <w:rsid w:val="000B2F4B"/>
    <w:rsid w:val="000B34B3"/>
    <w:rsid w:val="000B5079"/>
    <w:rsid w:val="000B5E1E"/>
    <w:rsid w:val="000C3908"/>
    <w:rsid w:val="000C41C5"/>
    <w:rsid w:val="000C43E0"/>
    <w:rsid w:val="000C59C2"/>
    <w:rsid w:val="000C5C84"/>
    <w:rsid w:val="000C5E7A"/>
    <w:rsid w:val="000C643D"/>
    <w:rsid w:val="000C6460"/>
    <w:rsid w:val="000C6956"/>
    <w:rsid w:val="000D06EB"/>
    <w:rsid w:val="000D113A"/>
    <w:rsid w:val="000D11A0"/>
    <w:rsid w:val="000D2B94"/>
    <w:rsid w:val="000D6A68"/>
    <w:rsid w:val="000E1414"/>
    <w:rsid w:val="000E5B7B"/>
    <w:rsid w:val="000F0303"/>
    <w:rsid w:val="000F1445"/>
    <w:rsid w:val="000F1CC8"/>
    <w:rsid w:val="000F5CB1"/>
    <w:rsid w:val="000F6B2A"/>
    <w:rsid w:val="00102B60"/>
    <w:rsid w:val="001116C0"/>
    <w:rsid w:val="0011372C"/>
    <w:rsid w:val="00113841"/>
    <w:rsid w:val="001142AC"/>
    <w:rsid w:val="00116E1B"/>
    <w:rsid w:val="00120DE3"/>
    <w:rsid w:val="0012669A"/>
    <w:rsid w:val="00127619"/>
    <w:rsid w:val="001322CA"/>
    <w:rsid w:val="00132FB3"/>
    <w:rsid w:val="00134633"/>
    <w:rsid w:val="0013759A"/>
    <w:rsid w:val="00137704"/>
    <w:rsid w:val="00137CF4"/>
    <w:rsid w:val="00142F4C"/>
    <w:rsid w:val="00150A21"/>
    <w:rsid w:val="00151319"/>
    <w:rsid w:val="00153E65"/>
    <w:rsid w:val="00156977"/>
    <w:rsid w:val="0015737E"/>
    <w:rsid w:val="00157A09"/>
    <w:rsid w:val="00160D05"/>
    <w:rsid w:val="001625D9"/>
    <w:rsid w:val="00164EE3"/>
    <w:rsid w:val="0016634D"/>
    <w:rsid w:val="00167CE0"/>
    <w:rsid w:val="00171A1F"/>
    <w:rsid w:val="00183142"/>
    <w:rsid w:val="0019338C"/>
    <w:rsid w:val="00195772"/>
    <w:rsid w:val="001A092F"/>
    <w:rsid w:val="001A4D7E"/>
    <w:rsid w:val="001B0024"/>
    <w:rsid w:val="001B1142"/>
    <w:rsid w:val="001B1624"/>
    <w:rsid w:val="001B7AA0"/>
    <w:rsid w:val="001D12C1"/>
    <w:rsid w:val="001D13FC"/>
    <w:rsid w:val="001D20FC"/>
    <w:rsid w:val="001D5639"/>
    <w:rsid w:val="001D7466"/>
    <w:rsid w:val="001D7F71"/>
    <w:rsid w:val="001E681E"/>
    <w:rsid w:val="001E6C93"/>
    <w:rsid w:val="001F2CE3"/>
    <w:rsid w:val="001F374A"/>
    <w:rsid w:val="001F5AAB"/>
    <w:rsid w:val="00203A98"/>
    <w:rsid w:val="00205535"/>
    <w:rsid w:val="00205863"/>
    <w:rsid w:val="002077E4"/>
    <w:rsid w:val="00210134"/>
    <w:rsid w:val="0021189D"/>
    <w:rsid w:val="00213A21"/>
    <w:rsid w:val="002142F4"/>
    <w:rsid w:val="0021787B"/>
    <w:rsid w:val="00223D21"/>
    <w:rsid w:val="002264C9"/>
    <w:rsid w:val="00236265"/>
    <w:rsid w:val="00236ADE"/>
    <w:rsid w:val="002400BA"/>
    <w:rsid w:val="002429CB"/>
    <w:rsid w:val="00245852"/>
    <w:rsid w:val="00246B6B"/>
    <w:rsid w:val="002479BA"/>
    <w:rsid w:val="00260D18"/>
    <w:rsid w:val="00261765"/>
    <w:rsid w:val="0026249B"/>
    <w:rsid w:val="00264256"/>
    <w:rsid w:val="00264D94"/>
    <w:rsid w:val="00266BD7"/>
    <w:rsid w:val="00266F55"/>
    <w:rsid w:val="002705DD"/>
    <w:rsid w:val="0027344F"/>
    <w:rsid w:val="00273AB0"/>
    <w:rsid w:val="00275CA4"/>
    <w:rsid w:val="002810B6"/>
    <w:rsid w:val="0028558A"/>
    <w:rsid w:val="002857D3"/>
    <w:rsid w:val="002870FB"/>
    <w:rsid w:val="00293331"/>
    <w:rsid w:val="002A1E0F"/>
    <w:rsid w:val="002A21F3"/>
    <w:rsid w:val="002A31B3"/>
    <w:rsid w:val="002A3B84"/>
    <w:rsid w:val="002A5DE1"/>
    <w:rsid w:val="002A63AC"/>
    <w:rsid w:val="002B03BF"/>
    <w:rsid w:val="002B4072"/>
    <w:rsid w:val="002B41AB"/>
    <w:rsid w:val="002C5E90"/>
    <w:rsid w:val="002D037D"/>
    <w:rsid w:val="002D4A88"/>
    <w:rsid w:val="002D5F33"/>
    <w:rsid w:val="002D778F"/>
    <w:rsid w:val="002D7A6F"/>
    <w:rsid w:val="002E1830"/>
    <w:rsid w:val="002E1E9A"/>
    <w:rsid w:val="002E5CBE"/>
    <w:rsid w:val="002F04C4"/>
    <w:rsid w:val="002F0A42"/>
    <w:rsid w:val="002F204E"/>
    <w:rsid w:val="002F3548"/>
    <w:rsid w:val="002F48F4"/>
    <w:rsid w:val="00302500"/>
    <w:rsid w:val="00302A44"/>
    <w:rsid w:val="00303AEF"/>
    <w:rsid w:val="0031119C"/>
    <w:rsid w:val="00311501"/>
    <w:rsid w:val="003221B2"/>
    <w:rsid w:val="00324BDD"/>
    <w:rsid w:val="00325E21"/>
    <w:rsid w:val="00330539"/>
    <w:rsid w:val="003312FE"/>
    <w:rsid w:val="003377F4"/>
    <w:rsid w:val="00337BF0"/>
    <w:rsid w:val="00340513"/>
    <w:rsid w:val="00350DB2"/>
    <w:rsid w:val="00350E19"/>
    <w:rsid w:val="00352DFD"/>
    <w:rsid w:val="00361493"/>
    <w:rsid w:val="00375EF3"/>
    <w:rsid w:val="00381B0C"/>
    <w:rsid w:val="00382057"/>
    <w:rsid w:val="00383BD8"/>
    <w:rsid w:val="00384BF7"/>
    <w:rsid w:val="00385C8A"/>
    <w:rsid w:val="00386745"/>
    <w:rsid w:val="00387989"/>
    <w:rsid w:val="00393680"/>
    <w:rsid w:val="00395347"/>
    <w:rsid w:val="00397DA4"/>
    <w:rsid w:val="003A2D87"/>
    <w:rsid w:val="003A79B0"/>
    <w:rsid w:val="003B566F"/>
    <w:rsid w:val="003C151D"/>
    <w:rsid w:val="003C3355"/>
    <w:rsid w:val="003C4606"/>
    <w:rsid w:val="003C64CB"/>
    <w:rsid w:val="003D0BF4"/>
    <w:rsid w:val="003D101F"/>
    <w:rsid w:val="003D1FE0"/>
    <w:rsid w:val="003D602C"/>
    <w:rsid w:val="003D66BE"/>
    <w:rsid w:val="003E5170"/>
    <w:rsid w:val="003E7FBF"/>
    <w:rsid w:val="003F1B55"/>
    <w:rsid w:val="003F3B3D"/>
    <w:rsid w:val="004003F9"/>
    <w:rsid w:val="004005C8"/>
    <w:rsid w:val="00400801"/>
    <w:rsid w:val="0040267D"/>
    <w:rsid w:val="00403A4D"/>
    <w:rsid w:val="00404F45"/>
    <w:rsid w:val="0040778F"/>
    <w:rsid w:val="00411C73"/>
    <w:rsid w:val="0041316A"/>
    <w:rsid w:val="00414023"/>
    <w:rsid w:val="00415B3D"/>
    <w:rsid w:val="00415E22"/>
    <w:rsid w:val="00420A2B"/>
    <w:rsid w:val="00422BC1"/>
    <w:rsid w:val="00432607"/>
    <w:rsid w:val="00437BCD"/>
    <w:rsid w:val="00440B4B"/>
    <w:rsid w:val="00442240"/>
    <w:rsid w:val="0044485C"/>
    <w:rsid w:val="004456D1"/>
    <w:rsid w:val="0044646D"/>
    <w:rsid w:val="0045597D"/>
    <w:rsid w:val="00461CF2"/>
    <w:rsid w:val="00463FAE"/>
    <w:rsid w:val="004662EC"/>
    <w:rsid w:val="00466B1D"/>
    <w:rsid w:val="00470F8A"/>
    <w:rsid w:val="00480DEA"/>
    <w:rsid w:val="004816D8"/>
    <w:rsid w:val="004861CE"/>
    <w:rsid w:val="004969B7"/>
    <w:rsid w:val="004A2463"/>
    <w:rsid w:val="004A35D5"/>
    <w:rsid w:val="004A6FBA"/>
    <w:rsid w:val="004B1762"/>
    <w:rsid w:val="004B255B"/>
    <w:rsid w:val="004B33EC"/>
    <w:rsid w:val="004B3987"/>
    <w:rsid w:val="004B567B"/>
    <w:rsid w:val="004C74AE"/>
    <w:rsid w:val="004D1E25"/>
    <w:rsid w:val="004D2915"/>
    <w:rsid w:val="004D3412"/>
    <w:rsid w:val="004D471C"/>
    <w:rsid w:val="004D66B1"/>
    <w:rsid w:val="004E0F4F"/>
    <w:rsid w:val="004E1E62"/>
    <w:rsid w:val="004F026C"/>
    <w:rsid w:val="004F06FF"/>
    <w:rsid w:val="004F276B"/>
    <w:rsid w:val="004F5710"/>
    <w:rsid w:val="004F5B0B"/>
    <w:rsid w:val="00502EC4"/>
    <w:rsid w:val="0050423B"/>
    <w:rsid w:val="00504483"/>
    <w:rsid w:val="00504917"/>
    <w:rsid w:val="005067E9"/>
    <w:rsid w:val="00507837"/>
    <w:rsid w:val="00507AA2"/>
    <w:rsid w:val="005104B4"/>
    <w:rsid w:val="00511730"/>
    <w:rsid w:val="00511E9B"/>
    <w:rsid w:val="0051413F"/>
    <w:rsid w:val="00514D42"/>
    <w:rsid w:val="00514E4F"/>
    <w:rsid w:val="005256C9"/>
    <w:rsid w:val="0053725D"/>
    <w:rsid w:val="00541055"/>
    <w:rsid w:val="00556EF8"/>
    <w:rsid w:val="00560857"/>
    <w:rsid w:val="00561601"/>
    <w:rsid w:val="00570722"/>
    <w:rsid w:val="00570E36"/>
    <w:rsid w:val="00571EB5"/>
    <w:rsid w:val="00574DBC"/>
    <w:rsid w:val="00580917"/>
    <w:rsid w:val="005814C6"/>
    <w:rsid w:val="00586AF4"/>
    <w:rsid w:val="0058761E"/>
    <w:rsid w:val="005922B5"/>
    <w:rsid w:val="0059308F"/>
    <w:rsid w:val="00595778"/>
    <w:rsid w:val="00595B54"/>
    <w:rsid w:val="00596100"/>
    <w:rsid w:val="005977F6"/>
    <w:rsid w:val="00597985"/>
    <w:rsid w:val="005A3368"/>
    <w:rsid w:val="005A5821"/>
    <w:rsid w:val="005A6595"/>
    <w:rsid w:val="005A66E3"/>
    <w:rsid w:val="005A6B65"/>
    <w:rsid w:val="005A7A89"/>
    <w:rsid w:val="005C2ED7"/>
    <w:rsid w:val="005C60C9"/>
    <w:rsid w:val="005D1978"/>
    <w:rsid w:val="005D3B4B"/>
    <w:rsid w:val="005D7677"/>
    <w:rsid w:val="005E3668"/>
    <w:rsid w:val="005E4C38"/>
    <w:rsid w:val="005F7968"/>
    <w:rsid w:val="00600C8D"/>
    <w:rsid w:val="006017D5"/>
    <w:rsid w:val="00606F20"/>
    <w:rsid w:val="00607521"/>
    <w:rsid w:val="006100D3"/>
    <w:rsid w:val="00614D1B"/>
    <w:rsid w:val="00614E2B"/>
    <w:rsid w:val="006171DA"/>
    <w:rsid w:val="0062092C"/>
    <w:rsid w:val="00620A46"/>
    <w:rsid w:val="00621FD1"/>
    <w:rsid w:val="006275D2"/>
    <w:rsid w:val="0063533B"/>
    <w:rsid w:val="006448D1"/>
    <w:rsid w:val="00647FCA"/>
    <w:rsid w:val="00650140"/>
    <w:rsid w:val="00651CB0"/>
    <w:rsid w:val="00652651"/>
    <w:rsid w:val="00654E2A"/>
    <w:rsid w:val="006565AA"/>
    <w:rsid w:val="00660A3A"/>
    <w:rsid w:val="00662475"/>
    <w:rsid w:val="00664F92"/>
    <w:rsid w:val="006753B9"/>
    <w:rsid w:val="0067605A"/>
    <w:rsid w:val="0067687D"/>
    <w:rsid w:val="0068158D"/>
    <w:rsid w:val="006827F6"/>
    <w:rsid w:val="0068353E"/>
    <w:rsid w:val="00685922"/>
    <w:rsid w:val="00685A47"/>
    <w:rsid w:val="006867DF"/>
    <w:rsid w:val="00686D2F"/>
    <w:rsid w:val="00686D6C"/>
    <w:rsid w:val="006943DF"/>
    <w:rsid w:val="0069511C"/>
    <w:rsid w:val="00696632"/>
    <w:rsid w:val="00697612"/>
    <w:rsid w:val="00697EE6"/>
    <w:rsid w:val="006B1E3D"/>
    <w:rsid w:val="006B7585"/>
    <w:rsid w:val="006C045E"/>
    <w:rsid w:val="006C272D"/>
    <w:rsid w:val="006C2A7E"/>
    <w:rsid w:val="006C2B50"/>
    <w:rsid w:val="006C3848"/>
    <w:rsid w:val="006C38A9"/>
    <w:rsid w:val="006C7748"/>
    <w:rsid w:val="006C7E76"/>
    <w:rsid w:val="006D5524"/>
    <w:rsid w:val="006D7549"/>
    <w:rsid w:val="006E1816"/>
    <w:rsid w:val="006E50AC"/>
    <w:rsid w:val="006E5FA3"/>
    <w:rsid w:val="006E72B2"/>
    <w:rsid w:val="00700FE5"/>
    <w:rsid w:val="00701251"/>
    <w:rsid w:val="0070549C"/>
    <w:rsid w:val="0071164C"/>
    <w:rsid w:val="00714D1A"/>
    <w:rsid w:val="0071541D"/>
    <w:rsid w:val="007221EB"/>
    <w:rsid w:val="0072300A"/>
    <w:rsid w:val="00725DBD"/>
    <w:rsid w:val="00727804"/>
    <w:rsid w:val="0073050C"/>
    <w:rsid w:val="0073302D"/>
    <w:rsid w:val="007330D0"/>
    <w:rsid w:val="00744915"/>
    <w:rsid w:val="007450A0"/>
    <w:rsid w:val="00745CA8"/>
    <w:rsid w:val="00753DE4"/>
    <w:rsid w:val="00754A61"/>
    <w:rsid w:val="007556F7"/>
    <w:rsid w:val="00755785"/>
    <w:rsid w:val="007576D5"/>
    <w:rsid w:val="00761FA0"/>
    <w:rsid w:val="00763520"/>
    <w:rsid w:val="007641A0"/>
    <w:rsid w:val="00767F69"/>
    <w:rsid w:val="007742DB"/>
    <w:rsid w:val="0077554A"/>
    <w:rsid w:val="00776FB6"/>
    <w:rsid w:val="007865FF"/>
    <w:rsid w:val="007869E9"/>
    <w:rsid w:val="007902C7"/>
    <w:rsid w:val="00793F2D"/>
    <w:rsid w:val="0079422B"/>
    <w:rsid w:val="007A2CE5"/>
    <w:rsid w:val="007A2E38"/>
    <w:rsid w:val="007A2F00"/>
    <w:rsid w:val="007A51ED"/>
    <w:rsid w:val="007A6413"/>
    <w:rsid w:val="007B0C4B"/>
    <w:rsid w:val="007B4B23"/>
    <w:rsid w:val="007B5CE7"/>
    <w:rsid w:val="007B7B04"/>
    <w:rsid w:val="007C38CC"/>
    <w:rsid w:val="007C3953"/>
    <w:rsid w:val="007C4BE7"/>
    <w:rsid w:val="007C58F7"/>
    <w:rsid w:val="007C7385"/>
    <w:rsid w:val="007D51FF"/>
    <w:rsid w:val="007E0B5B"/>
    <w:rsid w:val="007E212F"/>
    <w:rsid w:val="007E462A"/>
    <w:rsid w:val="007F03CA"/>
    <w:rsid w:val="007F4E17"/>
    <w:rsid w:val="007F6EBA"/>
    <w:rsid w:val="00807546"/>
    <w:rsid w:val="0081037C"/>
    <w:rsid w:val="00814333"/>
    <w:rsid w:val="008154D6"/>
    <w:rsid w:val="008168C7"/>
    <w:rsid w:val="0083045D"/>
    <w:rsid w:val="008307A9"/>
    <w:rsid w:val="00832594"/>
    <w:rsid w:val="008340C5"/>
    <w:rsid w:val="00840273"/>
    <w:rsid w:val="00842623"/>
    <w:rsid w:val="00844D08"/>
    <w:rsid w:val="00845BCC"/>
    <w:rsid w:val="0084793A"/>
    <w:rsid w:val="00850624"/>
    <w:rsid w:val="00850D34"/>
    <w:rsid w:val="00862763"/>
    <w:rsid w:val="0086298F"/>
    <w:rsid w:val="00863627"/>
    <w:rsid w:val="00864DCD"/>
    <w:rsid w:val="00866DB0"/>
    <w:rsid w:val="00870EA4"/>
    <w:rsid w:val="008766CE"/>
    <w:rsid w:val="00877A41"/>
    <w:rsid w:val="00890A2C"/>
    <w:rsid w:val="008A035C"/>
    <w:rsid w:val="008B0B9C"/>
    <w:rsid w:val="008B12F3"/>
    <w:rsid w:val="008B37A2"/>
    <w:rsid w:val="008C19F5"/>
    <w:rsid w:val="008C3478"/>
    <w:rsid w:val="008C5048"/>
    <w:rsid w:val="008C5C4D"/>
    <w:rsid w:val="008D036E"/>
    <w:rsid w:val="008D4D55"/>
    <w:rsid w:val="008E0CCB"/>
    <w:rsid w:val="008E19A7"/>
    <w:rsid w:val="008E4C50"/>
    <w:rsid w:val="008E6B29"/>
    <w:rsid w:val="008F3F99"/>
    <w:rsid w:val="009001DC"/>
    <w:rsid w:val="00902DD3"/>
    <w:rsid w:val="009075AD"/>
    <w:rsid w:val="00907E68"/>
    <w:rsid w:val="009176DB"/>
    <w:rsid w:val="00924B3D"/>
    <w:rsid w:val="0092570E"/>
    <w:rsid w:val="00926CC0"/>
    <w:rsid w:val="00927DF9"/>
    <w:rsid w:val="00932EBA"/>
    <w:rsid w:val="00933F2B"/>
    <w:rsid w:val="0093472F"/>
    <w:rsid w:val="0093706D"/>
    <w:rsid w:val="00941FB0"/>
    <w:rsid w:val="00943634"/>
    <w:rsid w:val="00943D62"/>
    <w:rsid w:val="00944EFF"/>
    <w:rsid w:val="00946D6E"/>
    <w:rsid w:val="009509DB"/>
    <w:rsid w:val="00950B3B"/>
    <w:rsid w:val="00950BA7"/>
    <w:rsid w:val="00953BA5"/>
    <w:rsid w:val="00961A3A"/>
    <w:rsid w:val="0096283F"/>
    <w:rsid w:val="00967CD0"/>
    <w:rsid w:val="0097431B"/>
    <w:rsid w:val="009750CE"/>
    <w:rsid w:val="0097684D"/>
    <w:rsid w:val="00976F60"/>
    <w:rsid w:val="0097763A"/>
    <w:rsid w:val="0098051A"/>
    <w:rsid w:val="00985FCA"/>
    <w:rsid w:val="009951EC"/>
    <w:rsid w:val="00995835"/>
    <w:rsid w:val="009966C5"/>
    <w:rsid w:val="00996778"/>
    <w:rsid w:val="009A1547"/>
    <w:rsid w:val="009A2D2A"/>
    <w:rsid w:val="009A65C9"/>
    <w:rsid w:val="009A6E00"/>
    <w:rsid w:val="009B1C79"/>
    <w:rsid w:val="009B2FE6"/>
    <w:rsid w:val="009B5B1C"/>
    <w:rsid w:val="009B5C91"/>
    <w:rsid w:val="009B602F"/>
    <w:rsid w:val="009C1CFD"/>
    <w:rsid w:val="009C51F2"/>
    <w:rsid w:val="009C6ED2"/>
    <w:rsid w:val="009D1C67"/>
    <w:rsid w:val="009D2CF1"/>
    <w:rsid w:val="009D3F44"/>
    <w:rsid w:val="009D41E5"/>
    <w:rsid w:val="009D5D8C"/>
    <w:rsid w:val="009E67AF"/>
    <w:rsid w:val="009F2296"/>
    <w:rsid w:val="009F6DA5"/>
    <w:rsid w:val="00A02D59"/>
    <w:rsid w:val="00A0392B"/>
    <w:rsid w:val="00A03B2D"/>
    <w:rsid w:val="00A045A3"/>
    <w:rsid w:val="00A11A7C"/>
    <w:rsid w:val="00A12987"/>
    <w:rsid w:val="00A12B8C"/>
    <w:rsid w:val="00A1302D"/>
    <w:rsid w:val="00A14B1B"/>
    <w:rsid w:val="00A17B49"/>
    <w:rsid w:val="00A22403"/>
    <w:rsid w:val="00A23D7F"/>
    <w:rsid w:val="00A258BB"/>
    <w:rsid w:val="00A32D4C"/>
    <w:rsid w:val="00A332CA"/>
    <w:rsid w:val="00A33F58"/>
    <w:rsid w:val="00A351D5"/>
    <w:rsid w:val="00A37E07"/>
    <w:rsid w:val="00A443E1"/>
    <w:rsid w:val="00A44A62"/>
    <w:rsid w:val="00A450BC"/>
    <w:rsid w:val="00A4523A"/>
    <w:rsid w:val="00A45927"/>
    <w:rsid w:val="00A461B1"/>
    <w:rsid w:val="00A46A59"/>
    <w:rsid w:val="00A6002E"/>
    <w:rsid w:val="00A6244F"/>
    <w:rsid w:val="00A62BEB"/>
    <w:rsid w:val="00A6349B"/>
    <w:rsid w:val="00A64716"/>
    <w:rsid w:val="00A665E4"/>
    <w:rsid w:val="00A70EFE"/>
    <w:rsid w:val="00A7705B"/>
    <w:rsid w:val="00A822CE"/>
    <w:rsid w:val="00A84515"/>
    <w:rsid w:val="00A85780"/>
    <w:rsid w:val="00A85E50"/>
    <w:rsid w:val="00A95313"/>
    <w:rsid w:val="00A97878"/>
    <w:rsid w:val="00AA182F"/>
    <w:rsid w:val="00AA1A2E"/>
    <w:rsid w:val="00AA2ADA"/>
    <w:rsid w:val="00AA6528"/>
    <w:rsid w:val="00AB1EC7"/>
    <w:rsid w:val="00AB5EE7"/>
    <w:rsid w:val="00AC43AC"/>
    <w:rsid w:val="00AC5097"/>
    <w:rsid w:val="00AD519E"/>
    <w:rsid w:val="00AD6BAA"/>
    <w:rsid w:val="00AE5592"/>
    <w:rsid w:val="00AE58E4"/>
    <w:rsid w:val="00AF1078"/>
    <w:rsid w:val="00AF3F4D"/>
    <w:rsid w:val="00AF5596"/>
    <w:rsid w:val="00AF6F88"/>
    <w:rsid w:val="00AF7B98"/>
    <w:rsid w:val="00AF7C29"/>
    <w:rsid w:val="00B018A3"/>
    <w:rsid w:val="00B02229"/>
    <w:rsid w:val="00B02494"/>
    <w:rsid w:val="00B02D5A"/>
    <w:rsid w:val="00B0354A"/>
    <w:rsid w:val="00B04FB4"/>
    <w:rsid w:val="00B0536D"/>
    <w:rsid w:val="00B05CD3"/>
    <w:rsid w:val="00B066F4"/>
    <w:rsid w:val="00B07C76"/>
    <w:rsid w:val="00B1026A"/>
    <w:rsid w:val="00B13392"/>
    <w:rsid w:val="00B2015E"/>
    <w:rsid w:val="00B23760"/>
    <w:rsid w:val="00B26194"/>
    <w:rsid w:val="00B3067F"/>
    <w:rsid w:val="00B33450"/>
    <w:rsid w:val="00B35A1C"/>
    <w:rsid w:val="00B379D4"/>
    <w:rsid w:val="00B46E54"/>
    <w:rsid w:val="00B51000"/>
    <w:rsid w:val="00B5324F"/>
    <w:rsid w:val="00B5569D"/>
    <w:rsid w:val="00B579E2"/>
    <w:rsid w:val="00B60C13"/>
    <w:rsid w:val="00B620F3"/>
    <w:rsid w:val="00B66247"/>
    <w:rsid w:val="00B70430"/>
    <w:rsid w:val="00B764D6"/>
    <w:rsid w:val="00B7681B"/>
    <w:rsid w:val="00B83BDD"/>
    <w:rsid w:val="00B84818"/>
    <w:rsid w:val="00B9008A"/>
    <w:rsid w:val="00B91E9B"/>
    <w:rsid w:val="00B96C8A"/>
    <w:rsid w:val="00BA12A4"/>
    <w:rsid w:val="00BA2978"/>
    <w:rsid w:val="00BA4286"/>
    <w:rsid w:val="00BC0D44"/>
    <w:rsid w:val="00BD3EE9"/>
    <w:rsid w:val="00BD3F86"/>
    <w:rsid w:val="00BE181A"/>
    <w:rsid w:val="00BE6BE4"/>
    <w:rsid w:val="00BF00C4"/>
    <w:rsid w:val="00BF5152"/>
    <w:rsid w:val="00BF5F30"/>
    <w:rsid w:val="00BF7719"/>
    <w:rsid w:val="00C02A0B"/>
    <w:rsid w:val="00C12244"/>
    <w:rsid w:val="00C15220"/>
    <w:rsid w:val="00C304AE"/>
    <w:rsid w:val="00C30A14"/>
    <w:rsid w:val="00C312B1"/>
    <w:rsid w:val="00C344DE"/>
    <w:rsid w:val="00C34DC0"/>
    <w:rsid w:val="00C35A2C"/>
    <w:rsid w:val="00C36039"/>
    <w:rsid w:val="00C421A7"/>
    <w:rsid w:val="00C42D02"/>
    <w:rsid w:val="00C4741A"/>
    <w:rsid w:val="00C4796B"/>
    <w:rsid w:val="00C47A9A"/>
    <w:rsid w:val="00C54562"/>
    <w:rsid w:val="00C54FC2"/>
    <w:rsid w:val="00C643A8"/>
    <w:rsid w:val="00C708E3"/>
    <w:rsid w:val="00C70A5E"/>
    <w:rsid w:val="00C70F9F"/>
    <w:rsid w:val="00C769A8"/>
    <w:rsid w:val="00C76C38"/>
    <w:rsid w:val="00C76EF9"/>
    <w:rsid w:val="00C77A8A"/>
    <w:rsid w:val="00C831C4"/>
    <w:rsid w:val="00C8514D"/>
    <w:rsid w:val="00C93105"/>
    <w:rsid w:val="00C97D8F"/>
    <w:rsid w:val="00CA1231"/>
    <w:rsid w:val="00CA1306"/>
    <w:rsid w:val="00CA5DD7"/>
    <w:rsid w:val="00CA7072"/>
    <w:rsid w:val="00CB22F0"/>
    <w:rsid w:val="00CB5C63"/>
    <w:rsid w:val="00CB6468"/>
    <w:rsid w:val="00CB7040"/>
    <w:rsid w:val="00CB7B62"/>
    <w:rsid w:val="00CB7D3C"/>
    <w:rsid w:val="00CC74E1"/>
    <w:rsid w:val="00CD0C0E"/>
    <w:rsid w:val="00CD7BC3"/>
    <w:rsid w:val="00CE1BF1"/>
    <w:rsid w:val="00CE653B"/>
    <w:rsid w:val="00CE6D4C"/>
    <w:rsid w:val="00CE7307"/>
    <w:rsid w:val="00CE7C88"/>
    <w:rsid w:val="00CF707F"/>
    <w:rsid w:val="00CF757E"/>
    <w:rsid w:val="00D00532"/>
    <w:rsid w:val="00D007D6"/>
    <w:rsid w:val="00D0289E"/>
    <w:rsid w:val="00D02ADC"/>
    <w:rsid w:val="00D107C8"/>
    <w:rsid w:val="00D12755"/>
    <w:rsid w:val="00D15745"/>
    <w:rsid w:val="00D165EF"/>
    <w:rsid w:val="00D22DC6"/>
    <w:rsid w:val="00D237F5"/>
    <w:rsid w:val="00D2565C"/>
    <w:rsid w:val="00D32C3C"/>
    <w:rsid w:val="00D346FC"/>
    <w:rsid w:val="00D35C08"/>
    <w:rsid w:val="00D4044F"/>
    <w:rsid w:val="00D409C8"/>
    <w:rsid w:val="00D45BB2"/>
    <w:rsid w:val="00D473DE"/>
    <w:rsid w:val="00D521C9"/>
    <w:rsid w:val="00D52835"/>
    <w:rsid w:val="00D55D7C"/>
    <w:rsid w:val="00D57D9F"/>
    <w:rsid w:val="00D60CA0"/>
    <w:rsid w:val="00D72BD7"/>
    <w:rsid w:val="00D73FBD"/>
    <w:rsid w:val="00D74E3B"/>
    <w:rsid w:val="00D8094F"/>
    <w:rsid w:val="00D84472"/>
    <w:rsid w:val="00D84C7D"/>
    <w:rsid w:val="00D8793A"/>
    <w:rsid w:val="00D918BE"/>
    <w:rsid w:val="00D93F34"/>
    <w:rsid w:val="00D9406A"/>
    <w:rsid w:val="00D95438"/>
    <w:rsid w:val="00DA1AF4"/>
    <w:rsid w:val="00DA6E0E"/>
    <w:rsid w:val="00DB04BD"/>
    <w:rsid w:val="00DB112D"/>
    <w:rsid w:val="00DB5B71"/>
    <w:rsid w:val="00DC4708"/>
    <w:rsid w:val="00DC7665"/>
    <w:rsid w:val="00DD68B4"/>
    <w:rsid w:val="00DD6CD7"/>
    <w:rsid w:val="00DD7453"/>
    <w:rsid w:val="00DE2620"/>
    <w:rsid w:val="00DE406A"/>
    <w:rsid w:val="00DE55F9"/>
    <w:rsid w:val="00DE5B86"/>
    <w:rsid w:val="00DE62CD"/>
    <w:rsid w:val="00DF4127"/>
    <w:rsid w:val="00DF58FD"/>
    <w:rsid w:val="00E030F0"/>
    <w:rsid w:val="00E03187"/>
    <w:rsid w:val="00E03D02"/>
    <w:rsid w:val="00E05D47"/>
    <w:rsid w:val="00E07A68"/>
    <w:rsid w:val="00E10303"/>
    <w:rsid w:val="00E1239C"/>
    <w:rsid w:val="00E12A8C"/>
    <w:rsid w:val="00E17B79"/>
    <w:rsid w:val="00E30E48"/>
    <w:rsid w:val="00E34D09"/>
    <w:rsid w:val="00E35E3A"/>
    <w:rsid w:val="00E36582"/>
    <w:rsid w:val="00E37A55"/>
    <w:rsid w:val="00E4243D"/>
    <w:rsid w:val="00E44084"/>
    <w:rsid w:val="00E455C4"/>
    <w:rsid w:val="00E504B2"/>
    <w:rsid w:val="00E54811"/>
    <w:rsid w:val="00E5505B"/>
    <w:rsid w:val="00E57D7F"/>
    <w:rsid w:val="00E60D51"/>
    <w:rsid w:val="00E617C6"/>
    <w:rsid w:val="00E62CC5"/>
    <w:rsid w:val="00E63EBC"/>
    <w:rsid w:val="00E646EE"/>
    <w:rsid w:val="00E6583E"/>
    <w:rsid w:val="00E731AB"/>
    <w:rsid w:val="00E74748"/>
    <w:rsid w:val="00E75CDE"/>
    <w:rsid w:val="00E800C0"/>
    <w:rsid w:val="00E808B0"/>
    <w:rsid w:val="00E82453"/>
    <w:rsid w:val="00E82C5C"/>
    <w:rsid w:val="00E8454E"/>
    <w:rsid w:val="00E86836"/>
    <w:rsid w:val="00E8743A"/>
    <w:rsid w:val="00E8795B"/>
    <w:rsid w:val="00E92A1D"/>
    <w:rsid w:val="00E934D8"/>
    <w:rsid w:val="00E93727"/>
    <w:rsid w:val="00EA1E9F"/>
    <w:rsid w:val="00EB1159"/>
    <w:rsid w:val="00EB65C8"/>
    <w:rsid w:val="00EC2797"/>
    <w:rsid w:val="00EC35C6"/>
    <w:rsid w:val="00EC3B54"/>
    <w:rsid w:val="00ED092A"/>
    <w:rsid w:val="00ED0A2E"/>
    <w:rsid w:val="00ED0B25"/>
    <w:rsid w:val="00ED3525"/>
    <w:rsid w:val="00ED3826"/>
    <w:rsid w:val="00EF1166"/>
    <w:rsid w:val="00EF14E6"/>
    <w:rsid w:val="00F01156"/>
    <w:rsid w:val="00F04938"/>
    <w:rsid w:val="00F067CC"/>
    <w:rsid w:val="00F23F8D"/>
    <w:rsid w:val="00F24059"/>
    <w:rsid w:val="00F25521"/>
    <w:rsid w:val="00F26B44"/>
    <w:rsid w:val="00F31839"/>
    <w:rsid w:val="00F33A16"/>
    <w:rsid w:val="00F34278"/>
    <w:rsid w:val="00F3710A"/>
    <w:rsid w:val="00F41948"/>
    <w:rsid w:val="00F423CF"/>
    <w:rsid w:val="00F424BB"/>
    <w:rsid w:val="00F45786"/>
    <w:rsid w:val="00F45A12"/>
    <w:rsid w:val="00F46C85"/>
    <w:rsid w:val="00F52893"/>
    <w:rsid w:val="00F56839"/>
    <w:rsid w:val="00F602A0"/>
    <w:rsid w:val="00F63291"/>
    <w:rsid w:val="00F65337"/>
    <w:rsid w:val="00F66B5C"/>
    <w:rsid w:val="00F70441"/>
    <w:rsid w:val="00F81005"/>
    <w:rsid w:val="00F8123F"/>
    <w:rsid w:val="00F81BDB"/>
    <w:rsid w:val="00F81E3B"/>
    <w:rsid w:val="00F864D8"/>
    <w:rsid w:val="00F8684D"/>
    <w:rsid w:val="00F9247B"/>
    <w:rsid w:val="00F9587E"/>
    <w:rsid w:val="00FA2FCB"/>
    <w:rsid w:val="00FA3ED7"/>
    <w:rsid w:val="00FA55F5"/>
    <w:rsid w:val="00FA6487"/>
    <w:rsid w:val="00FB322D"/>
    <w:rsid w:val="00FB3B4D"/>
    <w:rsid w:val="00FB432C"/>
    <w:rsid w:val="00FB4598"/>
    <w:rsid w:val="00FB7134"/>
    <w:rsid w:val="00FC01C8"/>
    <w:rsid w:val="00FC0F4E"/>
    <w:rsid w:val="00FC524D"/>
    <w:rsid w:val="00FC5C8B"/>
    <w:rsid w:val="00FD145F"/>
    <w:rsid w:val="00FD4FAE"/>
    <w:rsid w:val="00FE0FC3"/>
    <w:rsid w:val="00FE474C"/>
    <w:rsid w:val="00FE5223"/>
    <w:rsid w:val="00FE6A4C"/>
    <w:rsid w:val="00FF0D38"/>
    <w:rsid w:val="00FF3C95"/>
    <w:rsid w:val="00FF565A"/>
    <w:rsid w:val="00FF61B4"/>
    <w:rsid w:val="00FF63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5152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qFormat/>
    <w:rsid w:val="007C38CC"/>
    <w:pPr>
      <w:widowControl/>
      <w:spacing w:before="100" w:beforeAutospacing="1" w:after="100" w:afterAutospacing="1" w:line="220" w:lineRule="atLeast"/>
      <w:outlineLvl w:val="0"/>
    </w:pPr>
    <w:rPr>
      <w:rFonts w:ascii="新細明體" w:hAnsi="新細明體" w:cs="新細明體"/>
      <w:b/>
      <w:bCs/>
      <w:kern w:val="36"/>
      <w:sz w:val="15"/>
      <w:szCs w:val="15"/>
    </w:rPr>
  </w:style>
  <w:style w:type="paragraph" w:styleId="3">
    <w:name w:val="heading 3"/>
    <w:basedOn w:val="a"/>
    <w:next w:val="a"/>
    <w:qFormat/>
    <w:rsid w:val="00943634"/>
    <w:pPr>
      <w:keepNext/>
      <w:spacing w:line="720" w:lineRule="auto"/>
      <w:outlineLvl w:val="2"/>
    </w:pPr>
    <w:rPr>
      <w:rFonts w:ascii="Arial" w:hAnsi="Arial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rsid w:val="000C6460"/>
    <w:pPr>
      <w:widowControl/>
      <w:spacing w:before="100" w:beforeAutospacing="1" w:after="100" w:afterAutospacing="1"/>
    </w:pPr>
    <w:rPr>
      <w:rFonts w:ascii="新細明體" w:hAnsi="新細明體" w:cs="新細明體"/>
      <w:color w:val="000000"/>
      <w:kern w:val="0"/>
    </w:rPr>
  </w:style>
  <w:style w:type="paragraph" w:styleId="a3">
    <w:name w:val="Note Heading"/>
    <w:basedOn w:val="a"/>
    <w:next w:val="a"/>
    <w:link w:val="a4"/>
    <w:rsid w:val="000C6460"/>
    <w:pPr>
      <w:jc w:val="center"/>
    </w:pPr>
    <w:rPr>
      <w:rFonts w:ascii="標楷體" w:eastAsia="標楷體"/>
      <w:spacing w:val="24"/>
    </w:rPr>
  </w:style>
  <w:style w:type="character" w:customStyle="1" w:styleId="a4">
    <w:name w:val="註釋標題 字元"/>
    <w:basedOn w:val="a0"/>
    <w:link w:val="a3"/>
    <w:rsid w:val="000C6460"/>
    <w:rPr>
      <w:rFonts w:ascii="標楷體" w:eastAsia="標楷體"/>
      <w:spacing w:val="24"/>
      <w:kern w:val="2"/>
      <w:sz w:val="24"/>
      <w:szCs w:val="24"/>
      <w:lang w:val="en-US" w:eastAsia="zh-TW" w:bidi="ar-SA"/>
    </w:rPr>
  </w:style>
  <w:style w:type="paragraph" w:customStyle="1" w:styleId="10">
    <w:name w:val="樣式1"/>
    <w:basedOn w:val="a"/>
    <w:rsid w:val="00DE5B86"/>
    <w:pPr>
      <w:widowControl/>
      <w:adjustRightInd w:val="0"/>
      <w:snapToGrid w:val="0"/>
      <w:jc w:val="center"/>
    </w:pPr>
    <w:rPr>
      <w:rFonts w:ascii="標楷體" w:hAnsi="標楷體"/>
      <w:sz w:val="28"/>
      <w:szCs w:val="28"/>
    </w:rPr>
  </w:style>
  <w:style w:type="character" w:styleId="a5">
    <w:name w:val="Hyperlink"/>
    <w:basedOn w:val="a0"/>
    <w:rsid w:val="00A45927"/>
    <w:rPr>
      <w:color w:val="0000FF"/>
      <w:u w:val="single"/>
    </w:rPr>
  </w:style>
  <w:style w:type="paragraph" w:styleId="HTML">
    <w:name w:val="HTML Preformatted"/>
    <w:basedOn w:val="a"/>
    <w:rsid w:val="00A45927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細明體" w:eastAsia="細明體" w:hAnsi="細明體" w:cs="細明體"/>
      <w:kern w:val="0"/>
    </w:rPr>
  </w:style>
  <w:style w:type="paragraph" w:styleId="a6">
    <w:name w:val="footer"/>
    <w:basedOn w:val="a"/>
    <w:rsid w:val="00EF14E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7">
    <w:name w:val="page number"/>
    <w:basedOn w:val="a0"/>
    <w:rsid w:val="00EF14E6"/>
  </w:style>
  <w:style w:type="paragraph" w:styleId="a8">
    <w:name w:val="Body Text"/>
    <w:basedOn w:val="a"/>
    <w:rsid w:val="005104B4"/>
    <w:pPr>
      <w:spacing w:afterLines="50" w:line="400" w:lineRule="exact"/>
      <w:jc w:val="both"/>
    </w:pPr>
    <w:rPr>
      <w:rFonts w:eastAsia="標楷體"/>
      <w:b/>
      <w:bCs/>
    </w:rPr>
  </w:style>
  <w:style w:type="paragraph" w:customStyle="1" w:styleId="11">
    <w:name w:val="純文字1"/>
    <w:basedOn w:val="a"/>
    <w:rsid w:val="005104B4"/>
    <w:pPr>
      <w:adjustRightInd w:val="0"/>
      <w:textAlignment w:val="baseline"/>
    </w:pPr>
    <w:rPr>
      <w:rFonts w:ascii="細明體" w:eastAsia="細明體" w:hAnsi="Courier New"/>
      <w:szCs w:val="20"/>
    </w:rPr>
  </w:style>
  <w:style w:type="paragraph" w:styleId="30">
    <w:name w:val="Body Text Indent 3"/>
    <w:basedOn w:val="a"/>
    <w:rsid w:val="005104B4"/>
    <w:pPr>
      <w:spacing w:after="120"/>
      <w:ind w:leftChars="200" w:left="480"/>
    </w:pPr>
    <w:rPr>
      <w:sz w:val="16"/>
      <w:szCs w:val="16"/>
    </w:rPr>
  </w:style>
  <w:style w:type="paragraph" w:styleId="a9">
    <w:name w:val="Plain Text"/>
    <w:basedOn w:val="a"/>
    <w:rsid w:val="005104B4"/>
    <w:rPr>
      <w:rFonts w:ascii="細明體" w:eastAsia="細明體" w:hAnsi="Courier New"/>
      <w:szCs w:val="20"/>
    </w:rPr>
  </w:style>
  <w:style w:type="paragraph" w:customStyle="1" w:styleId="12">
    <w:name w:val="清單段落1"/>
    <w:basedOn w:val="a"/>
    <w:qFormat/>
    <w:rsid w:val="00620A46"/>
    <w:pPr>
      <w:widowControl/>
      <w:spacing w:after="200"/>
      <w:ind w:left="720"/>
      <w:contextualSpacing/>
    </w:pPr>
    <w:rPr>
      <w:rFonts w:ascii="Cambria" w:hAnsi="Cambria"/>
      <w:kern w:val="0"/>
      <w:lang w:eastAsia="en-US"/>
    </w:rPr>
  </w:style>
  <w:style w:type="paragraph" w:styleId="aa">
    <w:name w:val="header"/>
    <w:basedOn w:val="a"/>
    <w:link w:val="ab"/>
    <w:rsid w:val="008766C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首 字元"/>
    <w:basedOn w:val="a0"/>
    <w:link w:val="aa"/>
    <w:rsid w:val="008766CE"/>
    <w:rPr>
      <w:kern w:val="2"/>
    </w:rPr>
  </w:style>
  <w:style w:type="character" w:styleId="ac">
    <w:name w:val="FollowedHyperlink"/>
    <w:basedOn w:val="a0"/>
    <w:rsid w:val="006E5FA3"/>
    <w:rPr>
      <w:color w:val="800080"/>
      <w:u w:val="single"/>
    </w:rPr>
  </w:style>
  <w:style w:type="paragraph" w:customStyle="1" w:styleId="13">
    <w:name w:val="1."/>
    <w:basedOn w:val="a"/>
    <w:rsid w:val="00FC01C8"/>
    <w:pPr>
      <w:ind w:left="180" w:hangingChars="75" w:hanging="180"/>
      <w:jc w:val="both"/>
    </w:pPr>
    <w:rPr>
      <w:rFonts w:eastAsia="標楷體"/>
    </w:rPr>
  </w:style>
  <w:style w:type="paragraph" w:customStyle="1" w:styleId="1-1-1">
    <w:name w:val="1-1-1"/>
    <w:basedOn w:val="a"/>
    <w:rsid w:val="00FC01C8"/>
    <w:pPr>
      <w:ind w:left="660" w:hangingChars="275" w:hanging="660"/>
      <w:jc w:val="both"/>
    </w:pPr>
    <w:rPr>
      <w:rFonts w:eastAsia="標楷體"/>
    </w:rPr>
  </w:style>
  <w:style w:type="paragraph" w:customStyle="1" w:styleId="ad">
    <w:name w:val="文中"/>
    <w:basedOn w:val="a"/>
    <w:rsid w:val="00FC01C8"/>
    <w:pPr>
      <w:snapToGrid w:val="0"/>
      <w:spacing w:line="360" w:lineRule="exact"/>
      <w:jc w:val="center"/>
    </w:pPr>
    <w:rPr>
      <w:rFonts w:eastAsia="標楷體"/>
    </w:rPr>
  </w:style>
  <w:style w:type="paragraph" w:customStyle="1" w:styleId="ae">
    <w:name w:val="文齊緊"/>
    <w:basedOn w:val="a"/>
    <w:rsid w:val="00FC01C8"/>
    <w:pPr>
      <w:snapToGrid w:val="0"/>
      <w:spacing w:line="360" w:lineRule="exact"/>
      <w:jc w:val="both"/>
    </w:pPr>
    <w:rPr>
      <w:rFonts w:eastAsia="標楷體"/>
      <w:spacing w:val="-10"/>
    </w:rPr>
  </w:style>
  <w:style w:type="table" w:styleId="af">
    <w:name w:val="Table Grid"/>
    <w:basedOn w:val="a1"/>
    <w:uiPriority w:val="99"/>
    <w:rsid w:val="008C19F5"/>
    <w:pPr>
      <w:widowControl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Strong"/>
    <w:basedOn w:val="a0"/>
    <w:uiPriority w:val="22"/>
    <w:qFormat/>
    <w:rsid w:val="00F31839"/>
    <w:rPr>
      <w:b/>
      <w:bCs/>
    </w:rPr>
  </w:style>
  <w:style w:type="character" w:styleId="af1">
    <w:name w:val="Emphasis"/>
    <w:basedOn w:val="a0"/>
    <w:qFormat/>
    <w:rsid w:val="007C38CC"/>
    <w:rPr>
      <w:i/>
      <w:iCs/>
    </w:rPr>
  </w:style>
  <w:style w:type="paragraph" w:styleId="af2">
    <w:name w:val="Balloon Text"/>
    <w:basedOn w:val="a"/>
    <w:link w:val="af3"/>
    <w:uiPriority w:val="99"/>
    <w:semiHidden/>
    <w:unhideWhenUsed/>
    <w:rsid w:val="00574DBC"/>
    <w:rPr>
      <w:rFonts w:asciiTheme="majorHAnsi" w:eastAsiaTheme="majorEastAsia" w:hAnsiTheme="majorHAnsi" w:cstheme="majorBidi"/>
      <w:sz w:val="18"/>
      <w:szCs w:val="18"/>
    </w:rPr>
  </w:style>
  <w:style w:type="character" w:customStyle="1" w:styleId="af3">
    <w:name w:val="註解方塊文字 字元"/>
    <w:basedOn w:val="a0"/>
    <w:link w:val="af2"/>
    <w:uiPriority w:val="99"/>
    <w:semiHidden/>
    <w:rsid w:val="00574DBC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f4">
    <w:name w:val="List Paragraph"/>
    <w:basedOn w:val="a"/>
    <w:link w:val="af5"/>
    <w:uiPriority w:val="34"/>
    <w:qFormat/>
    <w:rsid w:val="00167CE0"/>
    <w:pPr>
      <w:widowControl/>
      <w:ind w:leftChars="200" w:left="480"/>
    </w:pPr>
    <w:rPr>
      <w:rFonts w:ascii="新細明體" w:hAnsi="新細明體" w:cs="新細明體"/>
      <w:kern w:val="0"/>
    </w:rPr>
  </w:style>
  <w:style w:type="paragraph" w:styleId="af6">
    <w:name w:val="Closing"/>
    <w:basedOn w:val="a"/>
    <w:link w:val="af7"/>
    <w:uiPriority w:val="99"/>
    <w:unhideWhenUsed/>
    <w:rsid w:val="005A3368"/>
    <w:pPr>
      <w:ind w:leftChars="1800" w:left="100"/>
    </w:pPr>
    <w:rPr>
      <w:rFonts w:ascii="標楷體" w:eastAsia="標楷體" w:hAnsi="標楷體"/>
    </w:rPr>
  </w:style>
  <w:style w:type="character" w:customStyle="1" w:styleId="af7">
    <w:name w:val="結語 字元"/>
    <w:basedOn w:val="a0"/>
    <w:link w:val="af6"/>
    <w:uiPriority w:val="99"/>
    <w:rsid w:val="005A3368"/>
    <w:rPr>
      <w:rFonts w:ascii="標楷體" w:eastAsia="標楷體" w:hAnsi="標楷體"/>
      <w:kern w:val="2"/>
      <w:sz w:val="24"/>
      <w:szCs w:val="24"/>
    </w:rPr>
  </w:style>
  <w:style w:type="character" w:customStyle="1" w:styleId="af5">
    <w:name w:val="清單段落 字元"/>
    <w:basedOn w:val="a0"/>
    <w:link w:val="af4"/>
    <w:uiPriority w:val="34"/>
    <w:locked/>
    <w:rsid w:val="000F1445"/>
    <w:rPr>
      <w:rFonts w:ascii="新細明體" w:hAnsi="新細明體" w:cs="新細明體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5152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qFormat/>
    <w:rsid w:val="007C38CC"/>
    <w:pPr>
      <w:widowControl/>
      <w:spacing w:before="100" w:beforeAutospacing="1" w:after="100" w:afterAutospacing="1" w:line="220" w:lineRule="atLeast"/>
      <w:outlineLvl w:val="0"/>
    </w:pPr>
    <w:rPr>
      <w:rFonts w:ascii="新細明體" w:hAnsi="新細明體" w:cs="新細明體"/>
      <w:b/>
      <w:bCs/>
      <w:kern w:val="36"/>
      <w:sz w:val="15"/>
      <w:szCs w:val="15"/>
    </w:rPr>
  </w:style>
  <w:style w:type="paragraph" w:styleId="3">
    <w:name w:val="heading 3"/>
    <w:basedOn w:val="a"/>
    <w:next w:val="a"/>
    <w:qFormat/>
    <w:rsid w:val="00943634"/>
    <w:pPr>
      <w:keepNext/>
      <w:spacing w:line="720" w:lineRule="auto"/>
      <w:outlineLvl w:val="2"/>
    </w:pPr>
    <w:rPr>
      <w:rFonts w:ascii="Arial" w:hAnsi="Arial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rsid w:val="000C6460"/>
    <w:pPr>
      <w:widowControl/>
      <w:spacing w:before="100" w:beforeAutospacing="1" w:after="100" w:afterAutospacing="1"/>
    </w:pPr>
    <w:rPr>
      <w:rFonts w:ascii="新細明體" w:hAnsi="新細明體" w:cs="新細明體"/>
      <w:color w:val="000000"/>
      <w:kern w:val="0"/>
    </w:rPr>
  </w:style>
  <w:style w:type="paragraph" w:styleId="a3">
    <w:name w:val="Note Heading"/>
    <w:basedOn w:val="a"/>
    <w:next w:val="a"/>
    <w:link w:val="a4"/>
    <w:rsid w:val="000C6460"/>
    <w:pPr>
      <w:jc w:val="center"/>
    </w:pPr>
    <w:rPr>
      <w:rFonts w:ascii="標楷體" w:eastAsia="標楷體"/>
      <w:spacing w:val="24"/>
    </w:rPr>
  </w:style>
  <w:style w:type="character" w:customStyle="1" w:styleId="a4">
    <w:name w:val="註釋標題 字元"/>
    <w:basedOn w:val="a0"/>
    <w:link w:val="a3"/>
    <w:rsid w:val="000C6460"/>
    <w:rPr>
      <w:rFonts w:ascii="標楷體" w:eastAsia="標楷體"/>
      <w:spacing w:val="24"/>
      <w:kern w:val="2"/>
      <w:sz w:val="24"/>
      <w:szCs w:val="24"/>
      <w:lang w:val="en-US" w:eastAsia="zh-TW" w:bidi="ar-SA"/>
    </w:rPr>
  </w:style>
  <w:style w:type="paragraph" w:customStyle="1" w:styleId="10">
    <w:name w:val="樣式1"/>
    <w:basedOn w:val="a"/>
    <w:rsid w:val="00DE5B86"/>
    <w:pPr>
      <w:widowControl/>
      <w:adjustRightInd w:val="0"/>
      <w:snapToGrid w:val="0"/>
      <w:jc w:val="center"/>
    </w:pPr>
    <w:rPr>
      <w:rFonts w:ascii="標楷體" w:hAnsi="標楷體"/>
      <w:sz w:val="28"/>
      <w:szCs w:val="28"/>
    </w:rPr>
  </w:style>
  <w:style w:type="character" w:styleId="a5">
    <w:name w:val="Hyperlink"/>
    <w:basedOn w:val="a0"/>
    <w:rsid w:val="00A45927"/>
    <w:rPr>
      <w:color w:val="0000FF"/>
      <w:u w:val="single"/>
    </w:rPr>
  </w:style>
  <w:style w:type="paragraph" w:styleId="HTML">
    <w:name w:val="HTML Preformatted"/>
    <w:basedOn w:val="a"/>
    <w:rsid w:val="00A45927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細明體" w:eastAsia="細明體" w:hAnsi="細明體" w:cs="細明體"/>
      <w:kern w:val="0"/>
    </w:rPr>
  </w:style>
  <w:style w:type="paragraph" w:styleId="a6">
    <w:name w:val="footer"/>
    <w:basedOn w:val="a"/>
    <w:rsid w:val="00EF14E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7">
    <w:name w:val="page number"/>
    <w:basedOn w:val="a0"/>
    <w:rsid w:val="00EF14E6"/>
  </w:style>
  <w:style w:type="paragraph" w:styleId="a8">
    <w:name w:val="Body Text"/>
    <w:basedOn w:val="a"/>
    <w:rsid w:val="005104B4"/>
    <w:pPr>
      <w:spacing w:afterLines="50" w:line="400" w:lineRule="exact"/>
      <w:jc w:val="both"/>
    </w:pPr>
    <w:rPr>
      <w:rFonts w:eastAsia="標楷體"/>
      <w:b/>
      <w:bCs/>
    </w:rPr>
  </w:style>
  <w:style w:type="paragraph" w:customStyle="1" w:styleId="11">
    <w:name w:val="純文字1"/>
    <w:basedOn w:val="a"/>
    <w:rsid w:val="005104B4"/>
    <w:pPr>
      <w:adjustRightInd w:val="0"/>
      <w:textAlignment w:val="baseline"/>
    </w:pPr>
    <w:rPr>
      <w:rFonts w:ascii="細明體" w:eastAsia="細明體" w:hAnsi="Courier New"/>
      <w:szCs w:val="20"/>
    </w:rPr>
  </w:style>
  <w:style w:type="paragraph" w:styleId="30">
    <w:name w:val="Body Text Indent 3"/>
    <w:basedOn w:val="a"/>
    <w:rsid w:val="005104B4"/>
    <w:pPr>
      <w:spacing w:after="120"/>
      <w:ind w:leftChars="200" w:left="480"/>
    </w:pPr>
    <w:rPr>
      <w:sz w:val="16"/>
      <w:szCs w:val="16"/>
    </w:rPr>
  </w:style>
  <w:style w:type="paragraph" w:styleId="a9">
    <w:name w:val="Plain Text"/>
    <w:basedOn w:val="a"/>
    <w:rsid w:val="005104B4"/>
    <w:rPr>
      <w:rFonts w:ascii="細明體" w:eastAsia="細明體" w:hAnsi="Courier New"/>
      <w:szCs w:val="20"/>
    </w:rPr>
  </w:style>
  <w:style w:type="paragraph" w:customStyle="1" w:styleId="12">
    <w:name w:val="清單段落1"/>
    <w:basedOn w:val="a"/>
    <w:qFormat/>
    <w:rsid w:val="00620A46"/>
    <w:pPr>
      <w:widowControl/>
      <w:spacing w:after="200"/>
      <w:ind w:left="720"/>
      <w:contextualSpacing/>
    </w:pPr>
    <w:rPr>
      <w:rFonts w:ascii="Cambria" w:hAnsi="Cambria"/>
      <w:kern w:val="0"/>
      <w:lang w:eastAsia="en-US"/>
    </w:rPr>
  </w:style>
  <w:style w:type="paragraph" w:styleId="aa">
    <w:name w:val="header"/>
    <w:basedOn w:val="a"/>
    <w:link w:val="ab"/>
    <w:rsid w:val="008766C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首 字元"/>
    <w:basedOn w:val="a0"/>
    <w:link w:val="aa"/>
    <w:rsid w:val="008766CE"/>
    <w:rPr>
      <w:kern w:val="2"/>
    </w:rPr>
  </w:style>
  <w:style w:type="character" w:styleId="ac">
    <w:name w:val="FollowedHyperlink"/>
    <w:basedOn w:val="a0"/>
    <w:rsid w:val="006E5FA3"/>
    <w:rPr>
      <w:color w:val="800080"/>
      <w:u w:val="single"/>
    </w:rPr>
  </w:style>
  <w:style w:type="paragraph" w:customStyle="1" w:styleId="13">
    <w:name w:val="1."/>
    <w:basedOn w:val="a"/>
    <w:rsid w:val="00FC01C8"/>
    <w:pPr>
      <w:ind w:left="180" w:hangingChars="75" w:hanging="180"/>
      <w:jc w:val="both"/>
    </w:pPr>
    <w:rPr>
      <w:rFonts w:eastAsia="標楷體"/>
    </w:rPr>
  </w:style>
  <w:style w:type="paragraph" w:customStyle="1" w:styleId="1-1-1">
    <w:name w:val="1-1-1"/>
    <w:basedOn w:val="a"/>
    <w:rsid w:val="00FC01C8"/>
    <w:pPr>
      <w:ind w:left="660" w:hangingChars="275" w:hanging="660"/>
      <w:jc w:val="both"/>
    </w:pPr>
    <w:rPr>
      <w:rFonts w:eastAsia="標楷體"/>
    </w:rPr>
  </w:style>
  <w:style w:type="paragraph" w:customStyle="1" w:styleId="ad">
    <w:name w:val="文中"/>
    <w:basedOn w:val="a"/>
    <w:rsid w:val="00FC01C8"/>
    <w:pPr>
      <w:snapToGrid w:val="0"/>
      <w:spacing w:line="360" w:lineRule="exact"/>
      <w:jc w:val="center"/>
    </w:pPr>
    <w:rPr>
      <w:rFonts w:eastAsia="標楷體"/>
    </w:rPr>
  </w:style>
  <w:style w:type="paragraph" w:customStyle="1" w:styleId="ae">
    <w:name w:val="文齊緊"/>
    <w:basedOn w:val="a"/>
    <w:rsid w:val="00FC01C8"/>
    <w:pPr>
      <w:snapToGrid w:val="0"/>
      <w:spacing w:line="360" w:lineRule="exact"/>
      <w:jc w:val="both"/>
    </w:pPr>
    <w:rPr>
      <w:rFonts w:eastAsia="標楷體"/>
      <w:spacing w:val="-10"/>
    </w:rPr>
  </w:style>
  <w:style w:type="table" w:styleId="af">
    <w:name w:val="Table Grid"/>
    <w:basedOn w:val="a1"/>
    <w:uiPriority w:val="99"/>
    <w:rsid w:val="008C19F5"/>
    <w:pPr>
      <w:widowControl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Strong"/>
    <w:basedOn w:val="a0"/>
    <w:uiPriority w:val="22"/>
    <w:qFormat/>
    <w:rsid w:val="00F31839"/>
    <w:rPr>
      <w:b/>
      <w:bCs/>
    </w:rPr>
  </w:style>
  <w:style w:type="character" w:styleId="af1">
    <w:name w:val="Emphasis"/>
    <w:basedOn w:val="a0"/>
    <w:qFormat/>
    <w:rsid w:val="007C38CC"/>
    <w:rPr>
      <w:i/>
      <w:iCs/>
    </w:rPr>
  </w:style>
  <w:style w:type="paragraph" w:styleId="af2">
    <w:name w:val="Balloon Text"/>
    <w:basedOn w:val="a"/>
    <w:link w:val="af3"/>
    <w:uiPriority w:val="99"/>
    <w:semiHidden/>
    <w:unhideWhenUsed/>
    <w:rsid w:val="00574DBC"/>
    <w:rPr>
      <w:rFonts w:asciiTheme="majorHAnsi" w:eastAsiaTheme="majorEastAsia" w:hAnsiTheme="majorHAnsi" w:cstheme="majorBidi"/>
      <w:sz w:val="18"/>
      <w:szCs w:val="18"/>
    </w:rPr>
  </w:style>
  <w:style w:type="character" w:customStyle="1" w:styleId="af3">
    <w:name w:val="註解方塊文字 字元"/>
    <w:basedOn w:val="a0"/>
    <w:link w:val="af2"/>
    <w:uiPriority w:val="99"/>
    <w:semiHidden/>
    <w:rsid w:val="00574DBC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f4">
    <w:name w:val="List Paragraph"/>
    <w:basedOn w:val="a"/>
    <w:link w:val="af5"/>
    <w:uiPriority w:val="34"/>
    <w:qFormat/>
    <w:rsid w:val="00167CE0"/>
    <w:pPr>
      <w:widowControl/>
      <w:ind w:leftChars="200" w:left="480"/>
    </w:pPr>
    <w:rPr>
      <w:rFonts w:ascii="新細明體" w:hAnsi="新細明體" w:cs="新細明體"/>
      <w:kern w:val="0"/>
    </w:rPr>
  </w:style>
  <w:style w:type="paragraph" w:styleId="af6">
    <w:name w:val="Closing"/>
    <w:basedOn w:val="a"/>
    <w:link w:val="af7"/>
    <w:uiPriority w:val="99"/>
    <w:unhideWhenUsed/>
    <w:rsid w:val="005A3368"/>
    <w:pPr>
      <w:ind w:leftChars="1800" w:left="100"/>
    </w:pPr>
    <w:rPr>
      <w:rFonts w:ascii="標楷體" w:eastAsia="標楷體" w:hAnsi="標楷體"/>
    </w:rPr>
  </w:style>
  <w:style w:type="character" w:customStyle="1" w:styleId="af7">
    <w:name w:val="結語 字元"/>
    <w:basedOn w:val="a0"/>
    <w:link w:val="af6"/>
    <w:uiPriority w:val="99"/>
    <w:rsid w:val="005A3368"/>
    <w:rPr>
      <w:rFonts w:ascii="標楷體" w:eastAsia="標楷體" w:hAnsi="標楷體"/>
      <w:kern w:val="2"/>
      <w:sz w:val="24"/>
      <w:szCs w:val="24"/>
    </w:rPr>
  </w:style>
  <w:style w:type="character" w:customStyle="1" w:styleId="af5">
    <w:name w:val="清單段落 字元"/>
    <w:basedOn w:val="a0"/>
    <w:link w:val="af4"/>
    <w:uiPriority w:val="34"/>
    <w:locked/>
    <w:rsid w:val="000F1445"/>
    <w:rPr>
      <w:rFonts w:ascii="新細明體" w:hAnsi="新細明體" w:cs="新細明體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09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50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82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731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278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68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21037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56548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528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750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080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0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17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6299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55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552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02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15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059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25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4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942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408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10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2283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619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0584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017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0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0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3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43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41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249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663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99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250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812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955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937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756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6383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F2398AB-0AF1-47C3-AE47-9B98EADF79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773</Words>
  <Characters>4412</Characters>
  <Application>Microsoft Office Word</Application>
  <DocSecurity>0</DocSecurity>
  <Lines>36</Lines>
  <Paragraphs>10</Paragraphs>
  <ScaleCrop>false</ScaleCrop>
  <Company>Net School</Company>
  <LinksUpToDate>false</LinksUpToDate>
  <CharactersWithSpaces>5175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98學年度教育部九年一貫課程推動工作</dc:title>
  <dc:creator>MainUser</dc:creator>
  <cp:lastModifiedBy>user1</cp:lastModifiedBy>
  <cp:revision>3</cp:revision>
  <dcterms:created xsi:type="dcterms:W3CDTF">2018-02-22T00:17:00Z</dcterms:created>
  <dcterms:modified xsi:type="dcterms:W3CDTF">2018-11-15T03:57:00Z</dcterms:modified>
</cp:coreProperties>
</file>