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D6" w:rsidRPr="00223A8A" w:rsidRDefault="00485AD6" w:rsidP="00485AD6">
      <w:pPr>
        <w:jc w:val="center"/>
        <w:rPr>
          <w:rFonts w:ascii="Microsoft JhengHei UI" w:eastAsia="Microsoft JhengHei UI" w:hAnsi="Microsoft JhengHei UI"/>
          <w:sz w:val="28"/>
          <w:szCs w:val="28"/>
        </w:rPr>
      </w:pPr>
      <w:r w:rsidRPr="00223A8A">
        <w:rPr>
          <w:rFonts w:ascii="Microsoft JhengHei UI" w:eastAsia="Microsoft JhengHei UI" w:hAnsi="Microsoft JhengHei UI" w:hint="eastAsia"/>
          <w:sz w:val="28"/>
          <w:szCs w:val="28"/>
        </w:rPr>
        <w:t>新北市國教輔導團國中藝術領域輔導小組輔導團員公開授課</w:t>
      </w:r>
    </w:p>
    <w:p w:rsidR="00485AD6" w:rsidRPr="00223A8A" w:rsidRDefault="00485AD6" w:rsidP="00485AD6">
      <w:pPr>
        <w:jc w:val="center"/>
        <w:rPr>
          <w:rFonts w:ascii="Microsoft JhengHei UI" w:eastAsia="Microsoft JhengHei UI" w:hAnsi="Microsoft JhengHei UI"/>
          <w:b/>
          <w:sz w:val="40"/>
          <w:szCs w:val="40"/>
        </w:rPr>
      </w:pPr>
      <w:r w:rsidRPr="00223A8A">
        <w:rPr>
          <w:rFonts w:ascii="Microsoft JhengHei UI" w:eastAsia="Microsoft JhengHei UI" w:hAnsi="Microsoft JhengHei UI" w:hint="eastAsia"/>
          <w:b/>
          <w:sz w:val="40"/>
          <w:szCs w:val="40"/>
        </w:rPr>
        <w:t>專業回饋紀錄</w:t>
      </w:r>
    </w:p>
    <w:p w:rsidR="00485AD6" w:rsidRPr="00223A8A" w:rsidRDefault="00485AD6" w:rsidP="00357CAD">
      <w:pPr>
        <w:jc w:val="center"/>
        <w:rPr>
          <w:rFonts w:asciiTheme="majorEastAsia" w:eastAsiaTheme="majorEastAsia" w:hAnsiTheme="majorEastAsia"/>
        </w:rPr>
      </w:pPr>
      <w:r w:rsidRPr="00223A8A">
        <w:rPr>
          <w:rFonts w:asciiTheme="majorEastAsia" w:eastAsiaTheme="majorEastAsia" w:hAnsiTheme="majorEastAsia" w:hint="eastAsia"/>
        </w:rPr>
        <w:t>公開授課團員:</w:t>
      </w:r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357CAD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張綺真</w:t>
      </w:r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Pr="00223A8A">
        <w:rPr>
          <w:rFonts w:asciiTheme="majorEastAsia" w:eastAsiaTheme="majorEastAsia" w:hAnsiTheme="majorEastAsia" w:hint="eastAsia"/>
        </w:rPr>
        <w:t>職稱: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357CAD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專任輔導員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Pr="00223A8A">
        <w:rPr>
          <w:rFonts w:asciiTheme="majorEastAsia" w:eastAsiaTheme="majorEastAsia" w:hAnsiTheme="majorEastAsia" w:hint="eastAsia"/>
        </w:rPr>
        <w:t>任教年級: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357CAD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九年級</w:t>
      </w:r>
      <w:r w:rsidR="007A0416">
        <w:rPr>
          <w:rFonts w:asciiTheme="majorEastAsia" w:eastAsiaTheme="majorEastAsia" w:hAnsiTheme="majorEastAsia" w:hint="eastAsia"/>
          <w:u w:val="single"/>
        </w:rPr>
        <w:t xml:space="preserve"> </w:t>
      </w:r>
    </w:p>
    <w:p w:rsidR="00485AD6" w:rsidRPr="00223A8A" w:rsidRDefault="00357CAD" w:rsidP="00357CA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任教</w:t>
      </w:r>
      <w:r w:rsidR="007A0416">
        <w:rPr>
          <w:rFonts w:asciiTheme="majorEastAsia" w:eastAsiaTheme="majorEastAsia" w:hAnsiTheme="majorEastAsia" w:hint="eastAsia"/>
        </w:rPr>
        <w:t>領域/</w:t>
      </w:r>
      <w:r>
        <w:rPr>
          <w:rFonts w:asciiTheme="majorEastAsia" w:eastAsiaTheme="majorEastAsia" w:hAnsiTheme="majorEastAsia" w:hint="eastAsia"/>
        </w:rPr>
        <w:t>科目:</w:t>
      </w:r>
      <w:r w:rsidRPr="00357CAD">
        <w:rPr>
          <w:rFonts w:asciiTheme="majorEastAsia" w:eastAsiaTheme="majorEastAsia" w:hAnsiTheme="majorEastAsia" w:hint="eastAsia"/>
          <w:u w:val="single"/>
        </w:rPr>
        <w:t xml:space="preserve"> </w:t>
      </w:r>
      <w:r w:rsidR="007A0416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藝術/視覺藝術</w:t>
      </w:r>
      <w:r w:rsidRPr="00357CAD"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  </w:t>
      </w:r>
      <w:r w:rsidR="00485AD6" w:rsidRPr="00223A8A">
        <w:rPr>
          <w:rFonts w:asciiTheme="majorEastAsia" w:eastAsiaTheme="majorEastAsia" w:hAnsiTheme="majorEastAsia" w:hint="eastAsia"/>
        </w:rPr>
        <w:t>教學單元:</w:t>
      </w:r>
      <w:r>
        <w:rPr>
          <w:rFonts w:asciiTheme="majorEastAsia" w:eastAsiaTheme="majorEastAsia" w:hAnsiTheme="majorEastAsia" w:hint="eastAsia"/>
          <w:u w:val="single"/>
        </w:rPr>
        <w:t xml:space="preserve"> </w:t>
      </w:r>
      <w:r w:rsidR="007A0416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點點線</w:t>
      </w:r>
      <w:proofErr w:type="gramStart"/>
      <w:r w:rsidR="007A0416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線</w:t>
      </w:r>
      <w:proofErr w:type="gramEnd"/>
      <w:r w:rsidR="007A0416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玩構成</w:t>
      </w:r>
      <w:r>
        <w:rPr>
          <w:rFonts w:asciiTheme="majorEastAsia" w:eastAsiaTheme="majorEastAsia" w:hAnsiTheme="majorEastAsia" w:hint="eastAsia"/>
          <w:u w:val="single"/>
        </w:rPr>
        <w:t xml:space="preserve">     </w:t>
      </w:r>
      <w:r>
        <w:rPr>
          <w:rFonts w:asciiTheme="majorEastAsia" w:eastAsiaTheme="majorEastAsia" w:hAnsiTheme="majorEastAsia" w:hint="eastAsia"/>
        </w:rPr>
        <w:t xml:space="preserve">   </w:t>
      </w:r>
    </w:p>
    <w:p w:rsidR="00485AD6" w:rsidRPr="00223A8A" w:rsidRDefault="00357CA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</w:t>
      </w:r>
      <w:proofErr w:type="gramStart"/>
      <w:r w:rsidR="00485AD6" w:rsidRPr="00223A8A">
        <w:rPr>
          <w:rFonts w:asciiTheme="majorEastAsia" w:eastAsiaTheme="majorEastAsia" w:hAnsiTheme="majorEastAsia" w:hint="eastAsia"/>
        </w:rPr>
        <w:t>共同備課人員</w:t>
      </w:r>
      <w:proofErr w:type="gramEnd"/>
      <w:r w:rsidR="00485AD6" w:rsidRPr="00223A8A">
        <w:rPr>
          <w:rFonts w:asciiTheme="majorEastAsia" w:eastAsiaTheme="majorEastAsia" w:hAnsiTheme="majorEastAsia" w:hint="eastAsia"/>
        </w:rPr>
        <w:t>:</w:t>
      </w:r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7A0416" w:rsidRPr="007A0416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新北市國中藝術領域輔導小組</w:t>
      </w:r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                    </w:t>
      </w:r>
    </w:p>
    <w:p w:rsidR="00AB520F" w:rsidRDefault="00485AD6" w:rsidP="00AB520F">
      <w:pPr>
        <w:rPr>
          <w:rFonts w:asciiTheme="majorEastAsia" w:eastAsiaTheme="majorEastAsia" w:hAnsiTheme="majorEastAsia"/>
        </w:rPr>
      </w:pPr>
      <w:r w:rsidRPr="00223A8A">
        <w:rPr>
          <w:rFonts w:asciiTheme="majorEastAsia" w:eastAsiaTheme="majorEastAsia" w:hAnsiTheme="majorEastAsia" w:hint="eastAsia"/>
        </w:rPr>
        <w:t>公開授課時間: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107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Pr="00223A8A">
        <w:rPr>
          <w:rFonts w:asciiTheme="majorEastAsia" w:eastAsiaTheme="majorEastAsia" w:hAnsiTheme="majorEastAsia" w:hint="eastAsia"/>
        </w:rPr>
        <w:t>年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4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Pr="00223A8A">
        <w:rPr>
          <w:rFonts w:asciiTheme="majorEastAsia" w:eastAsiaTheme="majorEastAsia" w:hAnsiTheme="majorEastAsia" w:hint="eastAsia"/>
        </w:rPr>
        <w:t>月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18</w:t>
      </w:r>
      <w:r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Pr="00223A8A">
        <w:rPr>
          <w:rFonts w:asciiTheme="majorEastAsia" w:eastAsiaTheme="majorEastAsia" w:hAnsiTheme="majorEastAsia" w:hint="eastAsia"/>
        </w:rPr>
        <w:t>日</w:t>
      </w:r>
      <w:r w:rsidR="00CA6BB0" w:rsidRPr="00223A8A">
        <w:rPr>
          <w:rFonts w:asciiTheme="majorEastAsia" w:eastAsiaTheme="majorEastAsia" w:hAnsiTheme="majorEastAsia" w:hint="eastAsia"/>
        </w:rPr>
        <w:t xml:space="preserve"> </w:t>
      </w:r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13</w:t>
      </w:r>
      <w:r w:rsidRPr="00223A8A">
        <w:rPr>
          <w:rFonts w:asciiTheme="majorEastAsia" w:eastAsiaTheme="majorEastAsia" w:hAnsiTheme="majorEastAsia" w:hint="eastAsia"/>
        </w:rPr>
        <w:t>:</w:t>
      </w:r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20</w:t>
      </w:r>
      <w:r w:rsidR="007A0416" w:rsidRPr="007A0416">
        <w:rPr>
          <w:rFonts w:asciiTheme="majorEastAsia" w:eastAsiaTheme="majorEastAsia" w:hAnsiTheme="majorEastAsia" w:hint="eastAsia"/>
        </w:rPr>
        <w:t xml:space="preserve"> </w:t>
      </w:r>
      <w:r w:rsidRPr="00223A8A">
        <w:rPr>
          <w:rFonts w:asciiTheme="majorEastAsia" w:eastAsiaTheme="majorEastAsia" w:hAnsiTheme="majorEastAsia" w:hint="eastAsia"/>
        </w:rPr>
        <w:t>至</w:t>
      </w:r>
      <w:r w:rsidR="00CA6BB0" w:rsidRPr="00223A8A">
        <w:rPr>
          <w:rFonts w:asciiTheme="majorEastAsia" w:eastAsiaTheme="majorEastAsia" w:hAnsiTheme="majorEastAsia" w:hint="eastAsia"/>
        </w:rPr>
        <w:t xml:space="preserve"> </w:t>
      </w:r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15</w:t>
      </w:r>
      <w:r w:rsidRPr="00223A8A">
        <w:rPr>
          <w:rFonts w:asciiTheme="majorEastAsia" w:eastAsiaTheme="majorEastAsia" w:hAnsiTheme="majorEastAsia" w:hint="eastAsia"/>
        </w:rPr>
        <w:t>:</w:t>
      </w:r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40</w:t>
      </w:r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r w:rsidRPr="00223A8A">
        <w:rPr>
          <w:rFonts w:asciiTheme="majorEastAsia" w:eastAsiaTheme="majorEastAsia" w:hAnsiTheme="majorEastAsia" w:hint="eastAsia"/>
        </w:rPr>
        <w:t xml:space="preserve">  地點:</w:t>
      </w:r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</w:t>
      </w:r>
      <w:proofErr w:type="gramStart"/>
      <w:r w:rsidR="007A0416" w:rsidRPr="00AD1934">
        <w:rPr>
          <w:rFonts w:asciiTheme="majorEastAsia" w:eastAsiaTheme="majorEastAsia" w:hAnsiTheme="majorEastAsia" w:hint="eastAsia"/>
          <w:color w:val="1F4E79" w:themeColor="accent1" w:themeShade="80"/>
          <w:u w:val="single"/>
        </w:rPr>
        <w:t>欽賢國中</w:t>
      </w:r>
      <w:proofErr w:type="gramEnd"/>
      <w:r w:rsidR="00CA6BB0" w:rsidRPr="00223A8A">
        <w:rPr>
          <w:rFonts w:asciiTheme="majorEastAsia" w:eastAsiaTheme="majorEastAsia" w:hAnsiTheme="majorEastAsia" w:hint="eastAsia"/>
          <w:u w:val="single"/>
        </w:rPr>
        <w:t xml:space="preserve">    </w:t>
      </w:r>
    </w:p>
    <w:p w:rsidR="00485AD6" w:rsidRPr="00AB520F" w:rsidRDefault="00AB520F" w:rsidP="00AB520F">
      <w:pPr>
        <w:pStyle w:val="a3"/>
        <w:numPr>
          <w:ilvl w:val="0"/>
          <w:numId w:val="5"/>
        </w:numPr>
        <w:ind w:leftChars="0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AAF9" wp14:editId="4C93D17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629400" cy="79057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90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041FA" id="矩形 1" o:spid="_x0000_s1026" style="position:absolute;margin-left:470.8pt;margin-top:.9pt;width:522pt;height:6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" filled="f" strokecolor="black [3200]" strokeweight="1pt">
                <w10:wrap anchorx="margin"/>
              </v:rect>
            </w:pict>
          </mc:Fallback>
        </mc:AlternateContent>
      </w:r>
      <w:proofErr w:type="gramStart"/>
      <w:r w:rsidR="00485AD6" w:rsidRPr="00AB520F">
        <w:rPr>
          <w:rFonts w:asciiTheme="majorEastAsia" w:eastAsiaTheme="majorEastAsia" w:hAnsiTheme="majorEastAsia" w:hint="eastAsia"/>
        </w:rPr>
        <w:t>說課摘要</w:t>
      </w:r>
      <w:proofErr w:type="gramEnd"/>
    </w:p>
    <w:p w:rsidR="007A7ED3" w:rsidRPr="00357CAD" w:rsidRDefault="00485AD6" w:rsidP="00485AD6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教學者授課理念</w:t>
      </w:r>
    </w:p>
    <w:p w:rsidR="00CA6BB0" w:rsidRPr="00AB520F" w:rsidRDefault="00AB520F" w:rsidP="00CA6BB0">
      <w:pPr>
        <w:pStyle w:val="a3"/>
        <w:ind w:leftChars="0" w:left="960"/>
        <w:rPr>
          <w:rFonts w:asciiTheme="majorEastAsia" w:eastAsiaTheme="majorEastAsia" w:hAnsiTheme="majorEastAsia"/>
          <w:color w:val="1F4E79" w:themeColor="accent1" w:themeShade="80"/>
        </w:rPr>
      </w:pPr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素養導向教學、生活情境</w:t>
      </w:r>
      <w:proofErr w:type="gramStart"/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佈</w:t>
      </w:r>
      <w:proofErr w:type="gramEnd"/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題:本單元強調</w:t>
      </w:r>
      <w:r w:rsidRPr="00AB520F">
        <w:rPr>
          <w:rFonts w:ascii="標楷體" w:eastAsia="標楷體" w:hAnsi="標楷體" w:hint="eastAsia"/>
          <w:color w:val="1F4E79" w:themeColor="accent1" w:themeShade="80"/>
        </w:rPr>
        <w:t>「</w:t>
      </w:r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單純元素的變化所造成的美感</w:t>
      </w:r>
      <w:r w:rsidRPr="00AB520F">
        <w:rPr>
          <w:rFonts w:ascii="標楷體" w:eastAsia="標楷體" w:hAnsi="標楷體" w:hint="eastAsia"/>
          <w:color w:val="1F4E79" w:themeColor="accent1" w:themeShade="80"/>
        </w:rPr>
        <w:t>」</w:t>
      </w:r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，讓學生從</w:t>
      </w:r>
    </w:p>
    <w:p w:rsidR="003B4692" w:rsidRPr="00AB520F" w:rsidRDefault="00AB520F" w:rsidP="00CA6BB0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生活情境的</w:t>
      </w:r>
      <w:proofErr w:type="gramStart"/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佈</w:t>
      </w:r>
      <w:proofErr w:type="gramEnd"/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題(學校海報設計</w:t>
      </w:r>
      <w:r>
        <w:rPr>
          <w:rFonts w:asciiTheme="majorEastAsia" w:eastAsiaTheme="majorEastAsia" w:hAnsiTheme="majorEastAsia" w:hint="eastAsia"/>
          <w:color w:val="1F4E79" w:themeColor="accent1" w:themeShade="80"/>
        </w:rPr>
        <w:t>、畢業</w:t>
      </w:r>
      <w:r w:rsidR="002E55E4">
        <w:rPr>
          <w:rFonts w:asciiTheme="majorEastAsia" w:eastAsiaTheme="majorEastAsia" w:hAnsiTheme="majorEastAsia" w:hint="eastAsia"/>
          <w:color w:val="1F4E79" w:themeColor="accent1" w:themeShade="80"/>
        </w:rPr>
        <w:t>紀念筆記本</w:t>
      </w:r>
      <w:r w:rsidRPr="00AB520F">
        <w:rPr>
          <w:rFonts w:asciiTheme="majorEastAsia" w:eastAsiaTheme="majorEastAsia" w:hAnsiTheme="majorEastAsia" w:hint="eastAsia"/>
          <w:color w:val="1F4E79" w:themeColor="accent1" w:themeShade="80"/>
        </w:rPr>
        <w:t>)體驗</w:t>
      </w:r>
      <w:r w:rsidR="002E55E4">
        <w:rPr>
          <w:rFonts w:asciiTheme="majorEastAsia" w:eastAsiaTheme="majorEastAsia" w:hAnsiTheme="majorEastAsia" w:hint="eastAsia"/>
          <w:color w:val="1F4E79" w:themeColor="accent1" w:themeShade="80"/>
        </w:rPr>
        <w:t>點線面為視覺元素的設計活動。</w:t>
      </w:r>
    </w:p>
    <w:p w:rsidR="00CA6BB0" w:rsidRPr="00357CAD" w:rsidRDefault="00485AD6" w:rsidP="00CA6BB0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課程設計</w:t>
      </w:r>
    </w:p>
    <w:p w:rsidR="00E4379E" w:rsidRPr="00A67A13" w:rsidRDefault="00E4379E" w:rsidP="00E4379E">
      <w:pPr>
        <w:pStyle w:val="a3"/>
        <w:ind w:leftChars="0" w:left="960"/>
        <w:rPr>
          <w:rFonts w:asciiTheme="majorEastAsia" w:eastAsiaTheme="majorEastAsia" w:hAnsiTheme="majorEastAsia"/>
          <w:color w:val="1F4E79" w:themeColor="accent1" w:themeShade="80"/>
        </w:rPr>
      </w:pPr>
      <w:r w:rsidRPr="00A67A13">
        <w:rPr>
          <w:rFonts w:asciiTheme="majorEastAsia" w:eastAsiaTheme="majorEastAsia" w:hAnsiTheme="majorEastAsia" w:hint="eastAsia"/>
          <w:color w:val="1F4E79" w:themeColor="accent1" w:themeShade="80"/>
        </w:rPr>
        <w:t>因應授課對象為九年級生，本單元為七年級視覺藝術科造型原理(造型要素+造型元素+美</w:t>
      </w:r>
    </w:p>
    <w:p w:rsidR="00A67A13" w:rsidRPr="00A67A13" w:rsidRDefault="00E4379E" w:rsidP="00A67A13">
      <w:pPr>
        <w:pStyle w:val="a3"/>
        <w:ind w:leftChars="0" w:left="960"/>
        <w:rPr>
          <w:rFonts w:asciiTheme="majorEastAsia" w:eastAsiaTheme="majorEastAsia" w:hAnsiTheme="majorEastAsia"/>
          <w:color w:val="1F4E79" w:themeColor="accent1" w:themeShade="80"/>
        </w:rPr>
      </w:pPr>
      <w:r w:rsidRPr="00A67A13">
        <w:rPr>
          <w:rFonts w:asciiTheme="majorEastAsia" w:eastAsiaTheme="majorEastAsia" w:hAnsiTheme="majorEastAsia" w:hint="eastAsia"/>
          <w:color w:val="1F4E79" w:themeColor="accent1" w:themeShade="80"/>
        </w:rPr>
        <w:t>的形式=視覺設計形式)的基礎設計教材延伸，並以近代藝術家</w:t>
      </w:r>
      <w:r w:rsidR="00A67A13" w:rsidRPr="00A67A13">
        <w:rPr>
          <w:rFonts w:asciiTheme="majorEastAsia" w:eastAsiaTheme="majorEastAsia" w:hAnsiTheme="majorEastAsia" w:hint="eastAsia"/>
          <w:color w:val="1F4E79" w:themeColor="accent1" w:themeShade="80"/>
        </w:rPr>
        <w:t>(</w:t>
      </w:r>
      <w:proofErr w:type="gramStart"/>
      <w:r w:rsidR="00A67A13" w:rsidRPr="00A67A13">
        <w:rPr>
          <w:rFonts w:asciiTheme="majorEastAsia" w:eastAsiaTheme="majorEastAsia" w:hAnsiTheme="majorEastAsia" w:hint="eastAsia"/>
          <w:color w:val="1F4E79" w:themeColor="accent1" w:themeShade="80"/>
        </w:rPr>
        <w:t>草間彌生</w:t>
      </w:r>
      <w:proofErr w:type="gramEnd"/>
      <w:r w:rsidR="00A67A13" w:rsidRPr="00A67A13">
        <w:rPr>
          <w:rFonts w:asciiTheme="majorEastAsia" w:eastAsiaTheme="majorEastAsia" w:hAnsiTheme="majorEastAsia" w:hint="eastAsia"/>
          <w:color w:val="1F4E79" w:themeColor="accent1" w:themeShade="80"/>
        </w:rPr>
        <w:t>、蒙德里安</w:t>
      </w:r>
      <w:r w:rsidRPr="00A67A13">
        <w:rPr>
          <w:rFonts w:asciiTheme="majorEastAsia" w:eastAsiaTheme="majorEastAsia" w:hAnsiTheme="majorEastAsia" w:hint="eastAsia"/>
          <w:color w:val="1F4E79" w:themeColor="accent1" w:themeShade="80"/>
        </w:rPr>
        <w:t>的經</w:t>
      </w:r>
    </w:p>
    <w:p w:rsidR="00AB520F" w:rsidRPr="00A67A13" w:rsidRDefault="00E4379E" w:rsidP="00A67A13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A67A13">
        <w:rPr>
          <w:rFonts w:asciiTheme="majorEastAsia" w:eastAsiaTheme="majorEastAsia" w:hAnsiTheme="majorEastAsia" w:hint="eastAsia"/>
          <w:color w:val="1F4E79" w:themeColor="accent1" w:themeShade="80"/>
        </w:rPr>
        <w:t>典作品為舉例。</w:t>
      </w:r>
      <w:r w:rsidR="00A67A13" w:rsidRPr="00A67A13">
        <w:rPr>
          <w:rFonts w:asciiTheme="majorEastAsia" w:eastAsiaTheme="majorEastAsia" w:hAnsiTheme="majorEastAsia" w:hint="eastAsia"/>
          <w:color w:val="1F4E79" w:themeColor="accent1" w:themeShade="80"/>
        </w:rPr>
        <w:t>學生的實作則有團體共作(點點海報)和個人創作(線</w:t>
      </w:r>
      <w:proofErr w:type="gramStart"/>
      <w:r w:rsidR="00A67A13" w:rsidRPr="00A67A13">
        <w:rPr>
          <w:rFonts w:asciiTheme="majorEastAsia" w:eastAsiaTheme="majorEastAsia" w:hAnsiTheme="majorEastAsia" w:hint="eastAsia"/>
          <w:color w:val="1F4E79" w:themeColor="accent1" w:themeShade="80"/>
        </w:rPr>
        <w:t>線</w:t>
      </w:r>
      <w:proofErr w:type="gramEnd"/>
      <w:r w:rsidR="00A67A13" w:rsidRPr="00A67A13">
        <w:rPr>
          <w:rFonts w:asciiTheme="majorEastAsia" w:eastAsiaTheme="majorEastAsia" w:hAnsiTheme="majorEastAsia" w:hint="eastAsia"/>
          <w:color w:val="1F4E79" w:themeColor="accent1" w:themeShade="80"/>
        </w:rPr>
        <w:t>筆記本)兩種形式。</w:t>
      </w:r>
    </w:p>
    <w:p w:rsidR="00CA6BB0" w:rsidRPr="00357CAD" w:rsidRDefault="00485AD6" w:rsidP="00CA6BB0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本單元教材內容延伸</w:t>
      </w:r>
    </w:p>
    <w:p w:rsidR="00CA6BB0" w:rsidRPr="00396FF2" w:rsidRDefault="00A67A13" w:rsidP="00CA6BB0">
      <w:pPr>
        <w:pStyle w:val="a3"/>
        <w:ind w:leftChars="0" w:left="960"/>
        <w:rPr>
          <w:rFonts w:asciiTheme="majorEastAsia" w:eastAsiaTheme="majorEastAsia" w:hAnsiTheme="majorEastAsia"/>
          <w:color w:val="1F4E79" w:themeColor="accent1" w:themeShade="80"/>
        </w:rPr>
      </w:pPr>
      <w:r w:rsidRPr="00396FF2">
        <w:rPr>
          <w:rFonts w:asciiTheme="majorEastAsia" w:eastAsiaTheme="majorEastAsia" w:hAnsiTheme="majorEastAsia"/>
          <w:color w:val="1F4E79" w:themeColor="accent1" w:themeShade="80"/>
        </w:rPr>
        <w:sym w:font="Wingdings" w:char="F08C"/>
      </w: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t>藝術領域教材延伸:以</w:t>
      </w:r>
      <w:r w:rsidRPr="00396FF2">
        <w:rPr>
          <w:rFonts w:ascii="標楷體" w:eastAsia="標楷體" w:hAnsi="標楷體" w:hint="eastAsia"/>
          <w:color w:val="1F4E79" w:themeColor="accent1" w:themeShade="80"/>
        </w:rPr>
        <w:t>「</w:t>
      </w: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t>構成</w:t>
      </w:r>
      <w:r w:rsidRPr="00396FF2">
        <w:rPr>
          <w:rFonts w:ascii="標楷體" w:eastAsia="標楷體" w:hAnsi="標楷體" w:hint="eastAsia"/>
          <w:color w:val="1F4E79" w:themeColor="accent1" w:themeShade="80"/>
        </w:rPr>
        <w:t>」</w:t>
      </w: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t>為主軸的藝術相關教</w:t>
      </w:r>
      <w:r w:rsidR="00557E8A" w:rsidRPr="00396FF2">
        <w:rPr>
          <w:rFonts w:asciiTheme="majorEastAsia" w:eastAsiaTheme="majorEastAsia" w:hAnsiTheme="majorEastAsia" w:hint="eastAsia"/>
          <w:color w:val="1F4E79" w:themeColor="accent1" w:themeShade="80"/>
        </w:rPr>
        <w:t>材、二戰背景的近代藝術。</w:t>
      </w:r>
    </w:p>
    <w:p w:rsidR="003B4692" w:rsidRPr="00396FF2" w:rsidRDefault="00A67A13" w:rsidP="00CA6BB0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sym w:font="Wingdings" w:char="F08D"/>
      </w:r>
      <w:r w:rsidR="00557E8A" w:rsidRPr="00396FF2">
        <w:rPr>
          <w:rFonts w:asciiTheme="majorEastAsia" w:eastAsiaTheme="majorEastAsia" w:hAnsiTheme="majorEastAsia" w:hint="eastAsia"/>
          <w:color w:val="1F4E79" w:themeColor="accent1" w:themeShade="80"/>
        </w:rPr>
        <w:t>跨領域教材延伸:</w:t>
      </w:r>
      <w:r w:rsidR="00087E22" w:rsidRPr="00396FF2">
        <w:rPr>
          <w:rFonts w:asciiTheme="majorEastAsia" w:eastAsiaTheme="majorEastAsia" w:hAnsiTheme="majorEastAsia" w:hint="eastAsia"/>
          <w:color w:val="1F4E79" w:themeColor="accent1" w:themeShade="80"/>
        </w:rPr>
        <w:t>視覺藝術跨歷史(二戰藝術文化)、視覺</w:t>
      </w:r>
      <w:proofErr w:type="gramStart"/>
      <w:r w:rsidR="00087E22" w:rsidRPr="00396FF2">
        <w:rPr>
          <w:rFonts w:asciiTheme="majorEastAsia" w:eastAsiaTheme="majorEastAsia" w:hAnsiTheme="majorEastAsia" w:hint="eastAsia"/>
          <w:color w:val="1F4E79" w:themeColor="accent1" w:themeShade="80"/>
        </w:rPr>
        <w:t>藝術跨童軍</w:t>
      </w:r>
      <w:proofErr w:type="gramEnd"/>
      <w:r w:rsidR="00087E22" w:rsidRPr="00396FF2">
        <w:rPr>
          <w:rFonts w:asciiTheme="majorEastAsia" w:eastAsiaTheme="majorEastAsia" w:hAnsiTheme="majorEastAsia" w:hint="eastAsia"/>
          <w:color w:val="1F4E79" w:themeColor="accent1" w:themeShade="80"/>
        </w:rPr>
        <w:t>或數學(雙曲線實作)。</w:t>
      </w:r>
    </w:p>
    <w:p w:rsidR="00223A8A" w:rsidRPr="00357CAD" w:rsidRDefault="00485AD6" w:rsidP="00223A8A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proofErr w:type="gramStart"/>
      <w:r w:rsidRPr="00357CAD">
        <w:rPr>
          <w:rFonts w:asciiTheme="majorEastAsia" w:eastAsiaTheme="majorEastAsia" w:hAnsiTheme="majorEastAsia" w:hint="eastAsia"/>
        </w:rPr>
        <w:t>觀課焦點</w:t>
      </w:r>
      <w:proofErr w:type="gramEnd"/>
    </w:p>
    <w:p w:rsidR="00087E22" w:rsidRPr="00396FF2" w:rsidRDefault="00087E22" w:rsidP="00087E22">
      <w:pPr>
        <w:pStyle w:val="a3"/>
        <w:ind w:leftChars="0" w:left="960"/>
        <w:rPr>
          <w:rFonts w:asciiTheme="majorEastAsia" w:eastAsiaTheme="majorEastAsia" w:hAnsiTheme="majorEastAsia"/>
          <w:color w:val="1F4E79" w:themeColor="accent1" w:themeShade="80"/>
        </w:rPr>
      </w:pPr>
      <w:r w:rsidRPr="00396FF2">
        <w:rPr>
          <w:rFonts w:asciiTheme="majorEastAsia" w:eastAsiaTheme="majorEastAsia" w:hAnsiTheme="majorEastAsia"/>
          <w:color w:val="1F4E79" w:themeColor="accent1" w:themeShade="80"/>
        </w:rPr>
        <w:sym w:font="Wingdings" w:char="F08C"/>
      </w: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t>觀察各組學生在團體共作時的過程，以及個人創作時的選材與鋪陳畫面的歷程</w:t>
      </w: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t>。</w:t>
      </w:r>
    </w:p>
    <w:p w:rsidR="00AB520F" w:rsidRPr="00396FF2" w:rsidRDefault="00087E22" w:rsidP="00087E22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sym w:font="Wingdings" w:char="F08D"/>
      </w:r>
      <w:r w:rsidR="00396FF2" w:rsidRPr="00396FF2">
        <w:rPr>
          <w:rFonts w:asciiTheme="majorEastAsia" w:eastAsiaTheme="majorEastAsia" w:hAnsiTheme="majorEastAsia" w:hint="eastAsia"/>
          <w:color w:val="1F4E79" w:themeColor="accent1" w:themeShade="80"/>
        </w:rPr>
        <w:t>在授課教師不提供作業範例的情況下，學生可否理解構成的意義並運用在創作當中</w:t>
      </w:r>
      <w:r w:rsidRPr="00396FF2">
        <w:rPr>
          <w:rFonts w:asciiTheme="majorEastAsia" w:eastAsiaTheme="majorEastAsia" w:hAnsiTheme="majorEastAsia" w:hint="eastAsia"/>
          <w:color w:val="1F4E79" w:themeColor="accent1" w:themeShade="80"/>
        </w:rPr>
        <w:t>。</w:t>
      </w:r>
    </w:p>
    <w:p w:rsidR="00485AD6" w:rsidRPr="00357CAD" w:rsidRDefault="00485AD6" w:rsidP="00485AD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proofErr w:type="gramStart"/>
      <w:r w:rsidRPr="00357CAD">
        <w:rPr>
          <w:rFonts w:asciiTheme="majorEastAsia" w:eastAsiaTheme="majorEastAsia" w:hAnsiTheme="majorEastAsia" w:hint="eastAsia"/>
        </w:rPr>
        <w:t>觀課摘要</w:t>
      </w:r>
      <w:proofErr w:type="gramEnd"/>
    </w:p>
    <w:p w:rsidR="00485AD6" w:rsidRPr="00357CAD" w:rsidRDefault="00485AD6" w:rsidP="00485AD6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學生當</w:t>
      </w:r>
      <w:r w:rsidR="007A7ED3" w:rsidRPr="00357CAD">
        <w:rPr>
          <w:rFonts w:asciiTheme="majorEastAsia" w:eastAsiaTheme="majorEastAsia" w:hAnsiTheme="majorEastAsia" w:hint="eastAsia"/>
        </w:rPr>
        <w:t>日分組</w:t>
      </w:r>
    </w:p>
    <w:p w:rsidR="00AB520F" w:rsidRPr="008E00E8" w:rsidRDefault="00087E22" w:rsidP="008E00E8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8E00E8">
        <w:rPr>
          <w:rFonts w:asciiTheme="majorEastAsia" w:eastAsiaTheme="majorEastAsia" w:hAnsiTheme="majorEastAsia" w:hint="eastAsia"/>
          <w:color w:val="1F4E79" w:themeColor="accent1" w:themeShade="80"/>
        </w:rPr>
        <w:t>當日授課對象</w:t>
      </w:r>
      <w:proofErr w:type="gramStart"/>
      <w:r w:rsidRPr="008E00E8">
        <w:rPr>
          <w:rFonts w:asciiTheme="majorEastAsia" w:eastAsiaTheme="majorEastAsia" w:hAnsiTheme="majorEastAsia" w:hint="eastAsia"/>
          <w:color w:val="1F4E79" w:themeColor="accent1" w:themeShade="80"/>
        </w:rPr>
        <w:t>為欽賢國中九年勤班學生</w:t>
      </w:r>
      <w:proofErr w:type="gramEnd"/>
      <w:r w:rsidR="00396FF2" w:rsidRPr="008E00E8">
        <w:rPr>
          <w:rFonts w:asciiTheme="majorEastAsia" w:eastAsiaTheme="majorEastAsia" w:hAnsiTheme="majorEastAsia" w:hint="eastAsia"/>
          <w:color w:val="1F4E79" w:themeColor="accent1" w:themeShade="80"/>
        </w:rPr>
        <w:t>23人，因應</w:t>
      </w:r>
      <w:r w:rsidR="008E00E8" w:rsidRPr="008E00E8">
        <w:rPr>
          <w:rFonts w:asciiTheme="majorEastAsia" w:eastAsiaTheme="majorEastAsia" w:hAnsiTheme="majorEastAsia" w:hint="eastAsia"/>
          <w:color w:val="1F4E79" w:themeColor="accent1" w:themeShade="80"/>
        </w:rPr>
        <w:t>授課場地(英語情境教室)的設備分為四組，每組5至6人。</w:t>
      </w:r>
      <w:proofErr w:type="gramStart"/>
      <w:r w:rsidR="008E00E8" w:rsidRPr="008E00E8">
        <w:rPr>
          <w:rFonts w:asciiTheme="majorEastAsia" w:eastAsiaTheme="majorEastAsia" w:hAnsiTheme="majorEastAsia" w:hint="eastAsia"/>
          <w:color w:val="1F4E79" w:themeColor="accent1" w:themeShade="80"/>
        </w:rPr>
        <w:t>當日觀課人數</w:t>
      </w:r>
      <w:proofErr w:type="gramEnd"/>
      <w:r w:rsidR="008E00E8" w:rsidRPr="008E00E8">
        <w:rPr>
          <w:rFonts w:asciiTheme="majorEastAsia" w:eastAsiaTheme="majorEastAsia" w:hAnsiTheme="majorEastAsia" w:hint="eastAsia"/>
          <w:color w:val="1F4E79" w:themeColor="accent1" w:themeShade="80"/>
        </w:rPr>
        <w:t>17人，每</w:t>
      </w:r>
      <w:proofErr w:type="gramStart"/>
      <w:r w:rsidR="008E00E8" w:rsidRPr="008E00E8">
        <w:rPr>
          <w:rFonts w:asciiTheme="majorEastAsia" w:eastAsiaTheme="majorEastAsia" w:hAnsiTheme="majorEastAsia" w:hint="eastAsia"/>
          <w:color w:val="1F4E79" w:themeColor="accent1" w:themeShade="80"/>
        </w:rPr>
        <w:t>位觀課者</w:t>
      </w:r>
      <w:proofErr w:type="gramEnd"/>
      <w:r w:rsidR="008E00E8" w:rsidRPr="008E00E8">
        <w:rPr>
          <w:rFonts w:asciiTheme="majorEastAsia" w:eastAsiaTheme="majorEastAsia" w:hAnsiTheme="majorEastAsia" w:hint="eastAsia"/>
          <w:color w:val="1F4E79" w:themeColor="accent1" w:themeShade="80"/>
        </w:rPr>
        <w:t>觀察</w:t>
      </w:r>
      <w:proofErr w:type="gramStart"/>
      <w:r w:rsidR="008E00E8" w:rsidRPr="008E00E8">
        <w:rPr>
          <w:rFonts w:asciiTheme="majorEastAsia" w:eastAsiaTheme="majorEastAsia" w:hAnsiTheme="majorEastAsia" w:hint="eastAsia"/>
          <w:color w:val="1F4E79" w:themeColor="accent1" w:themeShade="80"/>
        </w:rPr>
        <w:t>一</w:t>
      </w:r>
      <w:proofErr w:type="gramEnd"/>
      <w:r w:rsidR="008E00E8" w:rsidRPr="008E00E8">
        <w:rPr>
          <w:rFonts w:asciiTheme="majorEastAsia" w:eastAsiaTheme="majorEastAsia" w:hAnsiTheme="majorEastAsia" w:hint="eastAsia"/>
          <w:color w:val="1F4E79" w:themeColor="accent1" w:themeShade="80"/>
        </w:rPr>
        <w:t>組織學生學習。</w:t>
      </w:r>
    </w:p>
    <w:p w:rsidR="00223A8A" w:rsidRPr="00357CAD" w:rsidRDefault="007A7ED3" w:rsidP="00223A8A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學生學習策略</w:t>
      </w:r>
    </w:p>
    <w:p w:rsidR="003B4692" w:rsidRPr="00F70FAA" w:rsidRDefault="008E00E8" w:rsidP="008E00E8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團體實作:學生使用不同大小的圓點鋪排在紙張上，大部分組別都能嘗試鋪排與討論。雖然教師預先的設定是平面構成，但仍有組別用摺紙的方式呈現半立體作品。</w:t>
      </w:r>
    </w:p>
    <w:p w:rsidR="003B4692" w:rsidRPr="00F70FAA" w:rsidRDefault="008E00E8" w:rsidP="00223A8A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個人實作:學生面對琳瑯滿目的各色紙膠帶非常興奮，甚至很多同學並未使用過</w:t>
      </w:r>
      <w:proofErr w:type="gramStart"/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這個媒</w:t>
      </w:r>
      <w:proofErr w:type="gramEnd"/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材，但是線構成</w:t>
      </w:r>
      <w:r w:rsidR="00F70FAA" w:rsidRPr="00F70FAA">
        <w:rPr>
          <w:rFonts w:asciiTheme="majorEastAsia" w:eastAsiaTheme="majorEastAsia" w:hAnsiTheme="majorEastAsia" w:hint="eastAsia"/>
          <w:color w:val="1F4E79" w:themeColor="accent1" w:themeShade="80"/>
        </w:rPr>
        <w:t>在筆記本封面上的表現形式相當多元，因此看到</w:t>
      </w:r>
      <w:r w:rsidR="00F70FAA">
        <w:rPr>
          <w:rFonts w:asciiTheme="majorEastAsia" w:eastAsiaTheme="majorEastAsia" w:hAnsiTheme="majorEastAsia" w:hint="eastAsia"/>
          <w:color w:val="1F4E79" w:themeColor="accent1" w:themeShade="80"/>
        </w:rPr>
        <w:t>令人驚喜</w:t>
      </w:r>
      <w:r w:rsidR="00F70FAA" w:rsidRPr="00F70FAA">
        <w:rPr>
          <w:rFonts w:asciiTheme="majorEastAsia" w:eastAsiaTheme="majorEastAsia" w:hAnsiTheme="majorEastAsia" w:hint="eastAsia"/>
          <w:color w:val="1F4E79" w:themeColor="accent1" w:themeShade="80"/>
        </w:rPr>
        <w:t>的</w:t>
      </w:r>
      <w:r w:rsidR="00F70FAA">
        <w:rPr>
          <w:rFonts w:asciiTheme="majorEastAsia" w:eastAsiaTheme="majorEastAsia" w:hAnsiTheme="majorEastAsia" w:hint="eastAsia"/>
          <w:color w:val="1F4E79" w:themeColor="accent1" w:themeShade="80"/>
        </w:rPr>
        <w:t>作品型態</w:t>
      </w:r>
      <w:r w:rsidR="00F70FAA" w:rsidRPr="00F70FAA">
        <w:rPr>
          <w:rFonts w:asciiTheme="majorEastAsia" w:eastAsiaTheme="majorEastAsia" w:hAnsiTheme="majorEastAsia" w:hint="eastAsia"/>
          <w:color w:val="1F4E79" w:themeColor="accent1" w:themeShade="80"/>
        </w:rPr>
        <w:t>。</w:t>
      </w:r>
    </w:p>
    <w:p w:rsidR="00485AD6" w:rsidRPr="00357CAD" w:rsidRDefault="00485AD6" w:rsidP="00485AD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proofErr w:type="gramStart"/>
      <w:r w:rsidRPr="00357CAD">
        <w:rPr>
          <w:rFonts w:asciiTheme="majorEastAsia" w:eastAsiaTheme="majorEastAsia" w:hAnsiTheme="majorEastAsia" w:hint="eastAsia"/>
        </w:rPr>
        <w:t>議課摘要</w:t>
      </w:r>
      <w:proofErr w:type="gramEnd"/>
    </w:p>
    <w:p w:rsidR="007A7ED3" w:rsidRPr="00357CAD" w:rsidRDefault="007A7ED3" w:rsidP="007A7ED3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教學的優點</w:t>
      </w:r>
    </w:p>
    <w:p w:rsidR="00223A8A" w:rsidRPr="00F70FAA" w:rsidRDefault="00F70FAA" w:rsidP="00223A8A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F70FAA">
        <w:rPr>
          <w:rFonts w:asciiTheme="majorEastAsia" w:eastAsiaTheme="majorEastAsia" w:hAnsiTheme="majorEastAsia"/>
          <w:color w:val="1F4E79" w:themeColor="accent1" w:themeShade="80"/>
        </w:rPr>
        <w:sym w:font="Wingdings" w:char="F08C"/>
      </w:r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教材彈性大，可在各年段實施並</w:t>
      </w:r>
      <w:proofErr w:type="gramStart"/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加深加廣</w:t>
      </w:r>
      <w:proofErr w:type="gramEnd"/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。</w:t>
      </w:r>
    </w:p>
    <w:p w:rsidR="003B4692" w:rsidRPr="00F70FAA" w:rsidRDefault="00F70FAA" w:rsidP="00223A8A">
      <w:pPr>
        <w:pStyle w:val="a3"/>
        <w:ind w:leftChars="0" w:left="960"/>
        <w:rPr>
          <w:rFonts w:asciiTheme="majorEastAsia" w:eastAsiaTheme="majorEastAsia" w:hAnsiTheme="majorEastAsia"/>
          <w:color w:val="1F4E79" w:themeColor="accent1" w:themeShade="80"/>
        </w:rPr>
      </w:pPr>
      <w:r w:rsidRPr="00F70FAA">
        <w:rPr>
          <w:rFonts w:asciiTheme="majorEastAsia" w:eastAsiaTheme="majorEastAsia" w:hAnsiTheme="majorEastAsia"/>
          <w:color w:val="1F4E79" w:themeColor="accent1" w:themeShade="80"/>
        </w:rPr>
        <w:sym w:font="Wingdings" w:char="F08D"/>
      </w:r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材料容易取得且價格便宜，實作容易發揮有成就感，所以學生能產生高度學習動機。</w:t>
      </w:r>
    </w:p>
    <w:p w:rsidR="003B4692" w:rsidRPr="00F70FAA" w:rsidRDefault="00F70FAA" w:rsidP="00223A8A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sym w:font="Wingdings" w:char="F08E"/>
      </w:r>
      <w:r w:rsidRPr="00F70FAA">
        <w:rPr>
          <w:rFonts w:asciiTheme="majorEastAsia" w:eastAsiaTheme="majorEastAsia" w:hAnsiTheme="majorEastAsia" w:hint="eastAsia"/>
          <w:color w:val="1F4E79" w:themeColor="accent1" w:themeShade="80"/>
        </w:rPr>
        <w:t>無論教學內容或實作素材，都可以延伸至各科各領域教學。</w:t>
      </w:r>
    </w:p>
    <w:p w:rsidR="00223A8A" w:rsidRPr="00357CAD" w:rsidRDefault="007A7ED3" w:rsidP="00223A8A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教學上待調整或改變之處</w:t>
      </w:r>
      <w:bookmarkStart w:id="0" w:name="_GoBack"/>
      <w:bookmarkEnd w:id="0"/>
    </w:p>
    <w:p w:rsidR="00223A8A" w:rsidRPr="00767030" w:rsidRDefault="00F70FAA" w:rsidP="00223A8A">
      <w:pPr>
        <w:pStyle w:val="a3"/>
        <w:ind w:leftChars="0" w:left="960"/>
        <w:rPr>
          <w:rFonts w:asciiTheme="majorEastAsia" w:eastAsiaTheme="majorEastAsia" w:hAnsiTheme="majorEastAsia"/>
          <w:color w:val="1F4E79" w:themeColor="accent1" w:themeShade="80"/>
        </w:rPr>
      </w:pPr>
      <w:r w:rsidRPr="00767030">
        <w:rPr>
          <w:rFonts w:asciiTheme="majorEastAsia" w:eastAsiaTheme="majorEastAsia" w:hAnsiTheme="majorEastAsia"/>
          <w:color w:val="1F4E79" w:themeColor="accent1" w:themeShade="80"/>
        </w:rPr>
        <w:sym w:font="Wingdings" w:char="F08C"/>
      </w:r>
      <w:r w:rsidRPr="00767030">
        <w:rPr>
          <w:rFonts w:asciiTheme="majorEastAsia" w:eastAsiaTheme="majorEastAsia" w:hAnsiTheme="majorEastAsia" w:hint="eastAsia"/>
          <w:color w:val="1F4E79" w:themeColor="accent1" w:themeShade="80"/>
        </w:rPr>
        <w:t>教學單元的延續性:學生在個人創作充滿興味，但是時間有限，實</w:t>
      </w:r>
      <w:proofErr w:type="gramStart"/>
      <w:r w:rsidRPr="00767030">
        <w:rPr>
          <w:rFonts w:asciiTheme="majorEastAsia" w:eastAsiaTheme="majorEastAsia" w:hAnsiTheme="majorEastAsia" w:hint="eastAsia"/>
          <w:color w:val="1F4E79" w:themeColor="accent1" w:themeShade="80"/>
        </w:rPr>
        <w:t>為可惜</w:t>
      </w:r>
      <w:proofErr w:type="gramEnd"/>
      <w:r w:rsidRPr="00767030">
        <w:rPr>
          <w:rFonts w:asciiTheme="majorEastAsia" w:eastAsiaTheme="majorEastAsia" w:hAnsiTheme="majorEastAsia" w:hint="eastAsia"/>
          <w:color w:val="1F4E79" w:themeColor="accent1" w:themeShade="80"/>
        </w:rPr>
        <w:t>，應該思考輔導員到校公開授課的延續性，可以考慮與該校領域教師</w:t>
      </w:r>
      <w:proofErr w:type="gramStart"/>
      <w:r w:rsidRPr="00767030">
        <w:rPr>
          <w:rFonts w:asciiTheme="majorEastAsia" w:eastAsiaTheme="majorEastAsia" w:hAnsiTheme="majorEastAsia" w:hint="eastAsia"/>
          <w:color w:val="1F4E79" w:themeColor="accent1" w:themeShade="80"/>
        </w:rPr>
        <w:t>共同備課並</w:t>
      </w:r>
      <w:proofErr w:type="gramEnd"/>
      <w:r w:rsidRPr="00767030">
        <w:rPr>
          <w:rFonts w:asciiTheme="majorEastAsia" w:eastAsiaTheme="majorEastAsia" w:hAnsiTheme="majorEastAsia" w:hint="eastAsia"/>
          <w:color w:val="1F4E79" w:themeColor="accent1" w:themeShade="80"/>
        </w:rPr>
        <w:t>共同實施課程。</w:t>
      </w:r>
    </w:p>
    <w:p w:rsidR="003B4692" w:rsidRPr="00767030" w:rsidRDefault="00F70FAA" w:rsidP="00F70FAA">
      <w:pPr>
        <w:pStyle w:val="a3"/>
        <w:ind w:leftChars="0" w:left="960"/>
        <w:rPr>
          <w:rFonts w:asciiTheme="majorEastAsia" w:eastAsiaTheme="majorEastAsia" w:hAnsiTheme="majorEastAsia" w:hint="eastAsia"/>
          <w:color w:val="1F4E79" w:themeColor="accent1" w:themeShade="80"/>
        </w:rPr>
      </w:pPr>
      <w:r w:rsidRPr="00767030">
        <w:rPr>
          <w:rFonts w:asciiTheme="majorEastAsia" w:eastAsiaTheme="majorEastAsia" w:hAnsiTheme="majorEastAsia"/>
          <w:color w:val="1F4E79" w:themeColor="accent1" w:themeShade="80"/>
        </w:rPr>
        <w:sym w:font="Wingdings" w:char="F08D"/>
      </w:r>
      <w:r w:rsidRPr="00767030">
        <w:rPr>
          <w:rFonts w:asciiTheme="majorEastAsia" w:eastAsiaTheme="majorEastAsia" w:hAnsiTheme="majorEastAsia" w:hint="eastAsia"/>
          <w:color w:val="1F4E79" w:themeColor="accent1" w:themeShade="80"/>
        </w:rPr>
        <w:t>提問技巧與引導:公開授課班級學生或許是學習風格或是公開授課的緊張感所致，對於教師提問常不敢主動回答，宜檢討提問技巧，</w:t>
      </w:r>
      <w:r w:rsidR="00767030" w:rsidRPr="00767030">
        <w:rPr>
          <w:rFonts w:asciiTheme="majorEastAsia" w:eastAsiaTheme="majorEastAsia" w:hAnsiTheme="majorEastAsia" w:hint="eastAsia"/>
          <w:color w:val="1F4E79" w:themeColor="accent1" w:themeShade="80"/>
        </w:rPr>
        <w:t>讓課堂中透過教師引導讓學生勇於發言。</w:t>
      </w:r>
    </w:p>
    <w:p w:rsidR="00223A8A" w:rsidRDefault="007A7ED3" w:rsidP="00223A8A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357CAD">
        <w:rPr>
          <w:rFonts w:asciiTheme="majorEastAsia" w:eastAsiaTheme="majorEastAsia" w:hAnsiTheme="majorEastAsia" w:hint="eastAsia"/>
        </w:rPr>
        <w:t>具體成長方向</w:t>
      </w:r>
      <w:r w:rsidR="00767030">
        <w:rPr>
          <w:rFonts w:asciiTheme="majorEastAsia" w:eastAsiaTheme="majorEastAsia" w:hAnsiTheme="majorEastAsia" w:hint="eastAsia"/>
        </w:rPr>
        <w:t xml:space="preserve"> </w:t>
      </w:r>
      <w:proofErr w:type="gramStart"/>
      <w:r w:rsidR="00767030" w:rsidRPr="00767030">
        <w:rPr>
          <w:rFonts w:asciiTheme="majorEastAsia" w:eastAsiaTheme="majorEastAsia" w:hAnsiTheme="majorEastAsia" w:hint="eastAsia"/>
          <w:color w:val="1F4E79" w:themeColor="accent1" w:themeShade="80"/>
        </w:rPr>
        <w:t>共同備課</w:t>
      </w:r>
      <w:proofErr w:type="gramEnd"/>
      <w:r w:rsidR="00767030" w:rsidRPr="00767030">
        <w:rPr>
          <w:rFonts w:asciiTheme="majorEastAsia" w:eastAsiaTheme="majorEastAsia" w:hAnsiTheme="majorEastAsia" w:hint="eastAsia"/>
          <w:color w:val="1F4E79" w:themeColor="accent1" w:themeShade="80"/>
        </w:rPr>
        <w:t>、聚焦實作的討論與課程延續性</w:t>
      </w:r>
    </w:p>
    <w:p w:rsidR="00767030" w:rsidRDefault="00767030" w:rsidP="00767030">
      <w:pPr>
        <w:pStyle w:val="a3"/>
        <w:ind w:leftChars="0" w:left="960"/>
        <w:rPr>
          <w:rFonts w:asciiTheme="majorEastAsia" w:eastAsiaTheme="majorEastAsia" w:hAnsiTheme="majorEastAsia" w:hint="eastAsia"/>
        </w:rPr>
      </w:pPr>
    </w:p>
    <w:p w:rsidR="00AB520F" w:rsidRDefault="00AB520F" w:rsidP="00AB520F">
      <w:pPr>
        <w:pStyle w:val="a3"/>
        <w:ind w:leftChars="0" w:left="960"/>
        <w:rPr>
          <w:rFonts w:asciiTheme="majorEastAsia" w:eastAsiaTheme="majorEastAsia" w:hAnsiTheme="majorEastAsia"/>
        </w:rPr>
      </w:pPr>
    </w:p>
    <w:p w:rsidR="00223A8A" w:rsidRPr="00F70FAA" w:rsidRDefault="00223A8A" w:rsidP="00F70FAA">
      <w:pPr>
        <w:rPr>
          <w:rFonts w:ascii="Microsoft JhengHei UI" w:eastAsia="Microsoft JhengHei UI" w:hAnsi="Microsoft JhengHei UI" w:hint="eastAsia"/>
        </w:rPr>
      </w:pPr>
    </w:p>
    <w:sectPr w:rsidR="00223A8A" w:rsidRPr="00F70FAA" w:rsidSect="00AB52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14A"/>
    <w:multiLevelType w:val="hybridMultilevel"/>
    <w:tmpl w:val="0226A6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387F02"/>
    <w:multiLevelType w:val="hybridMultilevel"/>
    <w:tmpl w:val="682848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9733BD"/>
    <w:multiLevelType w:val="hybridMultilevel"/>
    <w:tmpl w:val="18F61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927C6E"/>
    <w:multiLevelType w:val="hybridMultilevel"/>
    <w:tmpl w:val="DC02D1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00769B"/>
    <w:multiLevelType w:val="hybridMultilevel"/>
    <w:tmpl w:val="F26A56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D6"/>
    <w:rsid w:val="00087E22"/>
    <w:rsid w:val="00223A8A"/>
    <w:rsid w:val="002E55E4"/>
    <w:rsid w:val="00315E28"/>
    <w:rsid w:val="00357CAD"/>
    <w:rsid w:val="00396FF2"/>
    <w:rsid w:val="003B4692"/>
    <w:rsid w:val="00485AD6"/>
    <w:rsid w:val="00557E8A"/>
    <w:rsid w:val="00767030"/>
    <w:rsid w:val="007A0416"/>
    <w:rsid w:val="007A7ED3"/>
    <w:rsid w:val="008E00E8"/>
    <w:rsid w:val="00A67A13"/>
    <w:rsid w:val="00AB520F"/>
    <w:rsid w:val="00AD1934"/>
    <w:rsid w:val="00CA6BB0"/>
    <w:rsid w:val="00E4379E"/>
    <w:rsid w:val="00F7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69A3"/>
  <w15:chartTrackingRefBased/>
  <w15:docId w15:val="{0FBFD1AC-6E9F-4F97-A5E1-6C8F270E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AD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B5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B5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2018-06-19T03:01:00Z</cp:lastPrinted>
  <dcterms:created xsi:type="dcterms:W3CDTF">2018-06-19T04:50:00Z</dcterms:created>
  <dcterms:modified xsi:type="dcterms:W3CDTF">2018-06-19T05:13:00Z</dcterms:modified>
</cp:coreProperties>
</file>